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"/>
        <w:tblOverlap w:val="never"/>
        <w:tblW w:w="0" w:type="auto"/>
        <w:tblLayout w:type="fixed"/>
        <w:tblLook w:val="0000"/>
      </w:tblPr>
      <w:tblGrid>
        <w:gridCol w:w="5273"/>
      </w:tblGrid>
      <w:tr w:rsidR="00C24040" w:rsidRPr="00A428AD" w:rsidTr="00897FF5">
        <w:trPr>
          <w:trHeight w:val="876"/>
        </w:trPr>
        <w:tc>
          <w:tcPr>
            <w:tcW w:w="5273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000"/>
            </w:tblPr>
            <w:tblGrid>
              <w:gridCol w:w="5273"/>
            </w:tblGrid>
            <w:tr w:rsidR="00897FF5" w:rsidRPr="00A428AD" w:rsidTr="00CA673A">
              <w:trPr>
                <w:trHeight w:val="876"/>
              </w:trPr>
              <w:tc>
                <w:tcPr>
                  <w:tcW w:w="5273" w:type="dxa"/>
                </w:tcPr>
                <w:p w:rsidR="00897FF5" w:rsidRPr="00C91E73" w:rsidRDefault="00897FF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A46428">
                    <w:rPr>
                      <w:rFonts w:ascii="Calibri" w:hAnsi="Calibri" w:cs="Calibri"/>
                      <w:noProof/>
                      <w:lang w:eastAsia="hr-HR"/>
                    </w:rPr>
                    <w:drawing>
                      <wp:inline distT="0" distB="0" distL="0" distR="0">
                        <wp:extent cx="2202012" cy="1133475"/>
                        <wp:effectExtent l="19050" t="0" r="7788" b="0"/>
                        <wp:docPr id="1" name="Slika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137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7FF5" w:rsidRPr="00A428AD" w:rsidTr="00CA673A">
              <w:trPr>
                <w:trHeight w:val="300"/>
              </w:trPr>
              <w:tc>
                <w:tcPr>
                  <w:tcW w:w="5273" w:type="dxa"/>
                </w:tcPr>
                <w:p w:rsidR="00897FF5" w:rsidRPr="00C91E73" w:rsidRDefault="00897FF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97FF5" w:rsidRPr="00A428AD" w:rsidTr="00CA673A">
              <w:trPr>
                <w:trHeight w:val="1333"/>
              </w:trPr>
              <w:tc>
                <w:tcPr>
                  <w:tcW w:w="5273" w:type="dxa"/>
                </w:tcPr>
                <w:p w:rsidR="00897FF5" w:rsidRDefault="00E5699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GRADITELJSKA Š</w:t>
                  </w:r>
                  <w:r w:rsidR="00897FF5"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KOLA ZA INDUSTRIJU I OBRT</w:t>
                  </w:r>
                </w:p>
                <w:p w:rsidR="00714B95" w:rsidRDefault="00714B9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PODHUMSKIH ŽRTAVA 4</w:t>
                  </w:r>
                </w:p>
                <w:p w:rsidR="00714B95" w:rsidRPr="00A46428" w:rsidRDefault="00714B9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r-HR"/>
                    </w:rPr>
                    <w:t>RIJEKA</w:t>
                  </w:r>
                </w:p>
                <w:p w:rsidR="00897FF5" w:rsidRDefault="00897FF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897FF5" w:rsidRDefault="003E585D" w:rsidP="00897FF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Klasa: 400-01</w:t>
                  </w:r>
                  <w:r w:rsidR="00D60450">
                    <w:rPr>
                      <w:rFonts w:ascii="Arial" w:hAnsi="Arial" w:cs="Arial"/>
                      <w:b/>
                    </w:rPr>
                    <w:t>/22</w:t>
                  </w:r>
                  <w:r>
                    <w:rPr>
                      <w:rFonts w:ascii="Arial" w:hAnsi="Arial" w:cs="Arial"/>
                      <w:b/>
                    </w:rPr>
                    <w:t>-01/02</w:t>
                  </w:r>
                </w:p>
                <w:p w:rsidR="00897FF5" w:rsidRDefault="003E585D" w:rsidP="00897FF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Ur. broj: 2170-65</w:t>
                  </w:r>
                  <w:r w:rsidR="00D60450">
                    <w:rPr>
                      <w:rFonts w:ascii="Arial" w:hAnsi="Arial" w:cs="Arial"/>
                      <w:b/>
                    </w:rPr>
                    <w:t>-03-22</w:t>
                  </w:r>
                  <w:r w:rsidR="00897FF5">
                    <w:rPr>
                      <w:rFonts w:ascii="Arial" w:hAnsi="Arial" w:cs="Arial"/>
                      <w:b/>
                    </w:rPr>
                    <w:t>-1</w:t>
                  </w:r>
                </w:p>
                <w:p w:rsidR="00897FF5" w:rsidRPr="00A765EF" w:rsidRDefault="00897FF5" w:rsidP="00897F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97FF5" w:rsidRPr="00A428AD" w:rsidTr="00CA673A">
              <w:trPr>
                <w:trHeight w:val="86"/>
              </w:trPr>
              <w:tc>
                <w:tcPr>
                  <w:tcW w:w="5273" w:type="dxa"/>
                </w:tcPr>
                <w:p w:rsidR="00897FF5" w:rsidRPr="00A428AD" w:rsidRDefault="00897FF5" w:rsidP="00897FF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hr-HR"/>
                    </w:rPr>
                  </w:pPr>
                </w:p>
              </w:tc>
            </w:tr>
            <w:tr w:rsidR="00897FF5" w:rsidRPr="00A428AD" w:rsidTr="00CA673A">
              <w:trPr>
                <w:trHeight w:val="629"/>
              </w:trPr>
              <w:tc>
                <w:tcPr>
                  <w:tcW w:w="5273" w:type="dxa"/>
                </w:tcPr>
                <w:p w:rsidR="00897FF5" w:rsidRPr="00A765EF" w:rsidRDefault="00897FF5" w:rsidP="00E56995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   </w:t>
                  </w:r>
                </w:p>
              </w:tc>
            </w:tr>
          </w:tbl>
          <w:p w:rsidR="00C24040" w:rsidRPr="00C91E73" w:rsidRDefault="00C24040" w:rsidP="008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4040" w:rsidRPr="00A428AD" w:rsidTr="00897FF5">
        <w:trPr>
          <w:trHeight w:val="300"/>
        </w:trPr>
        <w:tc>
          <w:tcPr>
            <w:tcW w:w="5273" w:type="dxa"/>
          </w:tcPr>
          <w:p w:rsidR="00C24040" w:rsidRPr="00C91E73" w:rsidRDefault="00C24040" w:rsidP="008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4040" w:rsidRPr="00A428AD" w:rsidTr="00897FF5">
        <w:trPr>
          <w:trHeight w:val="1333"/>
        </w:trPr>
        <w:tc>
          <w:tcPr>
            <w:tcW w:w="5273" w:type="dxa"/>
          </w:tcPr>
          <w:p w:rsidR="00C24040" w:rsidRPr="00A765EF" w:rsidRDefault="00C24040" w:rsidP="0089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40" w:rsidRPr="00A428AD" w:rsidTr="00897FF5">
        <w:trPr>
          <w:trHeight w:val="86"/>
        </w:trPr>
        <w:tc>
          <w:tcPr>
            <w:tcW w:w="5273" w:type="dxa"/>
          </w:tcPr>
          <w:p w:rsidR="00C24040" w:rsidRPr="00A428AD" w:rsidRDefault="00C24040" w:rsidP="00E5699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</w:tr>
      <w:tr w:rsidR="00C24040" w:rsidRPr="00A428AD" w:rsidTr="00897FF5">
        <w:trPr>
          <w:trHeight w:val="629"/>
        </w:trPr>
        <w:tc>
          <w:tcPr>
            <w:tcW w:w="5273" w:type="dxa"/>
          </w:tcPr>
          <w:p w:rsidR="00C24040" w:rsidRPr="00A765EF" w:rsidRDefault="00C24040" w:rsidP="00E5699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336042" w:rsidRDefault="00897FF5" w:rsidP="00897FF5">
      <w:pPr>
        <w:ind w:left="-426"/>
      </w:pPr>
      <w:r>
        <w:br w:type="textWrapping" w:clear="all"/>
      </w:r>
    </w:p>
    <w:p w:rsidR="00C24040" w:rsidRPr="00A765EF" w:rsidRDefault="00C24040" w:rsidP="00C24040">
      <w:pPr>
        <w:jc w:val="center"/>
        <w:rPr>
          <w:rFonts w:ascii="Arial" w:hAnsi="Arial" w:cs="Arial"/>
          <w:b/>
          <w:sz w:val="28"/>
          <w:szCs w:val="28"/>
        </w:rPr>
      </w:pPr>
      <w:r w:rsidRPr="00A765EF">
        <w:rPr>
          <w:rFonts w:ascii="Arial" w:hAnsi="Arial" w:cs="Arial"/>
          <w:b/>
          <w:sz w:val="28"/>
          <w:szCs w:val="28"/>
        </w:rPr>
        <w:t>OBRAZLOŽENJE PRIJEDLOGA FINANCIJSKOG PLANA</w:t>
      </w:r>
    </w:p>
    <w:p w:rsidR="00C24040" w:rsidRPr="00E56995" w:rsidRDefault="00D60450" w:rsidP="00E569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RAZDOBLJE 2023</w:t>
      </w:r>
      <w:r w:rsidR="00C24040" w:rsidRPr="00A765EF">
        <w:rPr>
          <w:rFonts w:ascii="Arial" w:hAnsi="Arial" w:cs="Arial"/>
          <w:b/>
          <w:sz w:val="28"/>
          <w:szCs w:val="28"/>
        </w:rPr>
        <w:t>. – 202</w:t>
      </w:r>
      <w:r>
        <w:rPr>
          <w:rFonts w:ascii="Arial" w:hAnsi="Arial" w:cs="Arial"/>
          <w:b/>
          <w:sz w:val="28"/>
          <w:szCs w:val="28"/>
        </w:rPr>
        <w:t>5</w:t>
      </w:r>
      <w:r w:rsidR="00C24040" w:rsidRPr="00A765EF">
        <w:rPr>
          <w:rFonts w:ascii="Arial" w:hAnsi="Arial" w:cs="Arial"/>
          <w:b/>
          <w:sz w:val="28"/>
          <w:szCs w:val="28"/>
        </w:rPr>
        <w:t>.</w:t>
      </w:r>
    </w:p>
    <w:p w:rsidR="00C24040" w:rsidRDefault="00C24040"/>
    <w:p w:rsidR="00C24040" w:rsidRDefault="00C24040"/>
    <w:p w:rsidR="00C24040" w:rsidRDefault="00C24040"/>
    <w:p w:rsidR="00C24040" w:rsidRDefault="00C24040"/>
    <w:p w:rsidR="00C24040" w:rsidRDefault="00C24040"/>
    <w:p w:rsidR="00C24040" w:rsidRDefault="00C24040" w:rsidP="00C240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7FF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Ravnatelj:</w:t>
      </w:r>
    </w:p>
    <w:p w:rsidR="00C24040" w:rsidRDefault="00C24040" w:rsidP="00C240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Damir Milišić, prof.</w:t>
      </w:r>
    </w:p>
    <w:p w:rsidR="00C24040" w:rsidRDefault="00C24040" w:rsidP="00C24040">
      <w:pPr>
        <w:jc w:val="both"/>
        <w:rPr>
          <w:rFonts w:ascii="Arial" w:hAnsi="Arial" w:cs="Arial"/>
          <w:b/>
        </w:rPr>
      </w:pPr>
    </w:p>
    <w:p w:rsidR="00C24040" w:rsidRPr="00A428AD" w:rsidRDefault="00D673CB" w:rsidP="00C2404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listopad 2022</w:t>
      </w:r>
      <w:r w:rsidR="00C24040">
        <w:rPr>
          <w:rFonts w:ascii="Arial" w:hAnsi="Arial" w:cs="Arial"/>
          <w:i/>
        </w:rPr>
        <w:t>.</w:t>
      </w: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7FD">
        <w:rPr>
          <w:rFonts w:ascii="Times New Roman" w:hAnsi="Times New Roman" w:cs="Times New Roman"/>
          <w:b/>
          <w:sz w:val="24"/>
          <w:szCs w:val="24"/>
        </w:rPr>
        <w:lastRenderedPageBreak/>
        <w:t>Graditeljska škola za industriju i obrt</w:t>
      </w: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7FD">
        <w:rPr>
          <w:rFonts w:ascii="Times New Roman" w:hAnsi="Times New Roman" w:cs="Times New Roman"/>
          <w:b/>
          <w:sz w:val="24"/>
          <w:szCs w:val="24"/>
        </w:rPr>
        <w:t xml:space="preserve">R I J E K A    </w:t>
      </w: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7FD">
        <w:rPr>
          <w:rFonts w:ascii="Times New Roman" w:hAnsi="Times New Roman" w:cs="Times New Roman"/>
          <w:b/>
          <w:sz w:val="24"/>
          <w:szCs w:val="24"/>
        </w:rPr>
        <w:t>Podhumskih žrtava 4</w:t>
      </w:r>
    </w:p>
    <w:p w:rsidR="00C24040" w:rsidRPr="00E977FD" w:rsidRDefault="00D6045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400-05/22</w:t>
      </w:r>
      <w:r w:rsidR="00C24040" w:rsidRPr="00E977FD">
        <w:rPr>
          <w:rFonts w:ascii="Times New Roman" w:hAnsi="Times New Roman" w:cs="Times New Roman"/>
          <w:b/>
          <w:sz w:val="24"/>
          <w:szCs w:val="24"/>
        </w:rPr>
        <w:t>-01/</w:t>
      </w:r>
      <w:r w:rsidR="00C24040">
        <w:rPr>
          <w:rFonts w:ascii="Times New Roman" w:hAnsi="Times New Roman" w:cs="Times New Roman"/>
          <w:b/>
          <w:sz w:val="24"/>
          <w:szCs w:val="24"/>
        </w:rPr>
        <w:t>01</w:t>
      </w:r>
    </w:p>
    <w:p w:rsidR="00C24040" w:rsidRPr="00E977FD" w:rsidRDefault="00D6045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Ur.broj: 2170-56-02-22</w:t>
      </w:r>
      <w:r w:rsidR="00C24040" w:rsidRPr="00E977FD">
        <w:rPr>
          <w:rFonts w:ascii="Times New Roman" w:hAnsi="Times New Roman" w:cs="Times New Roman"/>
          <w:b/>
          <w:sz w:val="24"/>
          <w:szCs w:val="24"/>
        </w:rPr>
        <w:t>-1</w:t>
      </w: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040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6F34" w:rsidRPr="00E977FD" w:rsidRDefault="00616F34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040" w:rsidRPr="00E977FD" w:rsidRDefault="00C24040" w:rsidP="00C24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7FD">
        <w:rPr>
          <w:rFonts w:ascii="Times New Roman" w:hAnsi="Times New Roman" w:cs="Times New Roman"/>
          <w:sz w:val="24"/>
          <w:szCs w:val="24"/>
        </w:rPr>
        <w:t>OBRAZLOŽENJE PRI</w:t>
      </w:r>
      <w:r w:rsidR="00D60450">
        <w:rPr>
          <w:rFonts w:ascii="Times New Roman" w:hAnsi="Times New Roman" w:cs="Times New Roman"/>
          <w:sz w:val="24"/>
          <w:szCs w:val="24"/>
        </w:rPr>
        <w:t>JEDLOGA FINANCIJSKOG  PLANA 2023</w:t>
      </w:r>
      <w:r w:rsidRPr="00E977FD">
        <w:rPr>
          <w:rFonts w:ascii="Times New Roman" w:hAnsi="Times New Roman" w:cs="Times New Roman"/>
          <w:sz w:val="24"/>
          <w:szCs w:val="24"/>
        </w:rPr>
        <w:t>.g.</w:t>
      </w:r>
    </w:p>
    <w:p w:rsidR="00C24040" w:rsidRPr="00E977FD" w:rsidRDefault="00C24040" w:rsidP="00C2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 xml:space="preserve">Graditeljska škola za industriju i obrt  je srednja škola koja pruža srednje stručno obrazovanje kadrova kroz obrazovne programe. 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>Graditeljska škola za industriju i obrt sa sjedištem u Rijeci, Podhumskih žrtava 4, provodi trogodišnje strukovno obrazovanje za deset zanimanja i to kroz dva modela obrazovanja (jedinstveni i klasični) i tri obrazovanja sektora: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 xml:space="preserve">1. Obrazovni sektor - graditeljstvo i geodezija: zidar (JMO), keramičar-oblagač, 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>2. Obrazovni sektor - osobne, usluge zaštite i druge usluge: soboslikar-ličalac (JMO), autolakirer (JMO)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>3. Obrazovni sektor – poljoprivreda: cvjećar i vrtlar.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 xml:space="preserve">Svake školske godine od deset navedenih zanimanja, predlažu se Planom upisa ona zanimanja koja su deficitarna i ona za koja se očekuje veći interes. </w:t>
      </w:r>
    </w:p>
    <w:p w:rsidR="00C24040" w:rsidRPr="007D4332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</w:rPr>
        <w:t>Praktična nastava se provodi dva radna dana u tjednu i to: samo u obrtničkim radionicama i poduzećima, samo u školskim radionicama i vrtu ili kombinirano, što ovisi o zanimanju i modelu obrazovanja.</w:t>
      </w:r>
    </w:p>
    <w:p w:rsidR="007D4332" w:rsidRPr="007D4332" w:rsidRDefault="00D60450" w:rsidP="007D433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Školsku god. 2021/2022</w:t>
      </w:r>
      <w:r w:rsidR="00F6660A">
        <w:rPr>
          <w:rFonts w:ascii="Times New Roman" w:hAnsi="Times New Roman" w:cs="Times New Roman"/>
          <w:color w:val="000000" w:themeColor="text1"/>
        </w:rPr>
        <w:t>. polazi ukupno 81</w:t>
      </w:r>
      <w:r>
        <w:rPr>
          <w:rFonts w:ascii="Times New Roman" w:hAnsi="Times New Roman" w:cs="Times New Roman"/>
          <w:color w:val="000000" w:themeColor="text1"/>
        </w:rPr>
        <w:t xml:space="preserve"> učenika u 6</w:t>
      </w:r>
      <w:r w:rsidR="007D4332" w:rsidRPr="007D4332">
        <w:rPr>
          <w:rFonts w:ascii="Times New Roman" w:hAnsi="Times New Roman" w:cs="Times New Roman"/>
          <w:color w:val="000000" w:themeColor="text1"/>
        </w:rPr>
        <w:t xml:space="preserve"> razrednih odjela.</w:t>
      </w:r>
    </w:p>
    <w:p w:rsidR="007D4332" w:rsidRPr="007D4332" w:rsidRDefault="007D4332" w:rsidP="007D4332">
      <w:pPr>
        <w:jc w:val="both"/>
        <w:rPr>
          <w:rFonts w:ascii="Times New Roman" w:hAnsi="Times New Roman" w:cs="Times New Roman"/>
        </w:rPr>
      </w:pPr>
      <w:r w:rsidRPr="007D4332">
        <w:rPr>
          <w:rFonts w:ascii="Times New Roman" w:hAnsi="Times New Roman" w:cs="Times New Roman"/>
          <w:b/>
        </w:rPr>
        <w:t>Zadaća</w:t>
      </w:r>
      <w:r w:rsidRPr="007D4332">
        <w:rPr>
          <w:rFonts w:ascii="Times New Roman" w:hAnsi="Times New Roman" w:cs="Times New Roman"/>
        </w:rPr>
        <w:t xml:space="preserve"> Škole je osigurati polaznicima stjecanje potrebnih znanja, vještina i kompetencija iz područja elektrotehnike i računalstva za osobni i profesionalni razvoj te uspješan nastavak  obrazovanja na visokoškolskim ustanovama i cjeloživotno obrazovanje. </w:t>
      </w:r>
    </w:p>
    <w:p w:rsidR="007D4332" w:rsidRPr="00E977FD" w:rsidRDefault="007D4332" w:rsidP="00C24040">
      <w:pPr>
        <w:spacing w:line="240" w:lineRule="auto"/>
        <w:jc w:val="both"/>
        <w:rPr>
          <w:rFonts w:ascii="Times New Roman" w:hAnsi="Times New Roman" w:cs="Times New Roman"/>
        </w:rPr>
      </w:pP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     Škola sudjeluje na državnim natjecanjima u graditeljskoj i poljoprivrednoj struci te Državnoj smotri radova učenika/učenica s teškoćama u razvoju, na natjecanju LIDRANO u scenskom izrazu,te na državnom natjecanju u fotografiji „Ponos domovine“. Kad god ima odgovarajućeg kandidata/kandidatkinju, uključuje se i u Međunarodno natjecanje „FLORAART“. Škola redovito sudjeluje na županijskom natjecanju u malom nogometu. U području poljoprivredne struke redovito sudjeluje na svim sajmovima cvijeća izvan škole te različitim izložbama u suradnji s lokalnom zajednicom (redovito sajmovi cvijeća Cvjetno proljeće i Florijana).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 Škola provodi sve preventivne programe: Program prevencije nasilja, Program prevencije ovisnosti, Program prevencije trgovanja ljudima, Antikorupcijski program, Program zaštite prava potrošača, Program poremećaja u ponašanju i Program sigurnosti u prometu kad god ga HAK Rijeka organizira. Sastavni dio Programa prevencije nasilja je i projekt Inicijativa mladića – prevencija rodno uvjetovanog nasilja, za koji je u organizaciji Agencije za odgoj i obrazovanje obuku provela Udruga Status M iz Zagreba.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lastRenderedPageBreak/>
        <w:t xml:space="preserve"> Različiti oblici kreativnog rada provode se kroz des</w:t>
      </w:r>
      <w:r>
        <w:rPr>
          <w:rFonts w:ascii="Times New Roman" w:hAnsi="Times New Roman" w:cs="Times New Roman"/>
        </w:rPr>
        <w:t xml:space="preserve">et vannastavnih: </w:t>
      </w:r>
      <w:r w:rsidRPr="00E977FD">
        <w:rPr>
          <w:rFonts w:ascii="Times New Roman" w:hAnsi="Times New Roman" w:cs="Times New Roman"/>
        </w:rPr>
        <w:t>Zavolontirani volonteri, Napredni cvjećari – aranžeri, Debatni klub (Debata – govorno stvaralaštvo), Školsko sportsko društvo „Graditelj“, Likovna skupina, Informatička radionica za učenike/učenice PRO-a.</w:t>
      </w:r>
      <w:r>
        <w:rPr>
          <w:rFonts w:ascii="Times New Roman" w:hAnsi="Times New Roman" w:cs="Times New Roman"/>
        </w:rPr>
        <w:t>, digitalni školski list.</w:t>
      </w:r>
      <w:r w:rsidRPr="00E977FD">
        <w:rPr>
          <w:rFonts w:ascii="Times New Roman" w:hAnsi="Times New Roman" w:cs="Times New Roman"/>
        </w:rPr>
        <w:t xml:space="preserve"> Uključena je u GONG-ove radionice, provodi radionice Društva za kibernetiku psihoterapije, sudjeluje u projektu MUP-a i Nastavnog zavoda za javno zdravstvo „Zdrav za pet“  te surađuje s brojnim institucijama izvan škole na preventivi i kurativi različitih oblika neprimjernog ponašanja Škola sudjeluje u humanitarnim akcijama Crvenog križa Rijeka te interno organizira pomoć bolesnim učenicima. Škola je bila uključena i projekt Mreže mladih Hrvatske: Socijalna uključenost učenika srednjih strukovnih škola te se taj program provodio i školske godine 2014./2015., a započeo je na preporuku MZOS-a. Škola kroz rad skupine „Zavolontirani volonteri“ kontinuirano sudjeluje u nizu humanitarnih akcija.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     Škola je od Agencije za strukovno obrazovanje i obrazovanje odraslih ishodovala suglasnost za provođenje dopisno-konzultativne nastave u području obrazovanja odraslih, koja prema novom Zakonu o obrazovanju odraslih najviše odgovara našoj školi uzimajući u obzir ekonomske zakonitosti, te će se ovaj oblik nastave realizirati ovisno o broju zainteresiranih polaznika za određena zanimanja odnosno ovisno o isplativosti. Od školske godine 2014./2015. Obrazovanje odraslih nije realizirano zbog nedovoljnog interesa.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     Škola je izuzetno aktivna u promidžbenim upisnim aktivnostima i pri tome surađuje sa svim osnovnim školama PGŽ-a, Obrtničkom komorom Rijeka, Udruženjima obrtnika Rijeka i „Liburnija“ te Zavodom za zapošljavanje.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>Škola redovito sudjeluje u PISA projektu.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     Škola je dobitnica Županijske nagrade za 2009. godinu, a u kategoriji pojedinca dobitnica je iste nagrade za 2010., 2011., 2013 i  2014. godinu, a ravnateljica je dobitnica godišnje Državne nagrade „Ivan Filipović“ za promicanje pedagoške teorije i prakse.</w:t>
      </w: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</w:p>
    <w:p w:rsidR="00C24040" w:rsidRPr="00E977FD" w:rsidRDefault="00C24040" w:rsidP="00C24040">
      <w:pPr>
        <w:tabs>
          <w:tab w:val="left" w:pos="567"/>
          <w:tab w:val="left" w:pos="1701"/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 xml:space="preserve">Redovno školovanje financira se decentraliziranim sredstvima od strane Osnivača, Primorsko – goranske županije. </w:t>
      </w:r>
    </w:p>
    <w:p w:rsidR="00C24040" w:rsidRPr="00E977FD" w:rsidRDefault="00C24040" w:rsidP="00C24040">
      <w:pPr>
        <w:spacing w:line="240" w:lineRule="auto"/>
        <w:ind w:right="-35"/>
        <w:jc w:val="both"/>
        <w:rPr>
          <w:rFonts w:ascii="Times New Roman" w:hAnsi="Times New Roman" w:cs="Times New Roman"/>
          <w:bCs/>
        </w:rPr>
      </w:pPr>
      <w:r w:rsidRPr="00E977FD">
        <w:rPr>
          <w:rFonts w:ascii="Times New Roman" w:hAnsi="Times New Roman" w:cs="Times New Roman"/>
          <w:bCs/>
        </w:rPr>
        <w:t xml:space="preserve">Prihodi od strane  Ministarstva </w:t>
      </w:r>
      <w:r w:rsidR="00E6352C">
        <w:fldChar w:fldCharType="begin"/>
      </w:r>
      <w:r>
        <w:instrText>HYPERLINK "http://www.mzos.hr/"</w:instrText>
      </w:r>
      <w:r w:rsidR="00E6352C">
        <w:fldChar w:fldCharType="separate"/>
      </w:r>
      <w:r w:rsidRPr="00E977FD">
        <w:rPr>
          <w:rStyle w:val="Hyperlink"/>
          <w:rFonts w:ascii="Times New Roman" w:hAnsi="Times New Roman" w:cs="Times New Roman"/>
        </w:rPr>
        <w:t xml:space="preserve"> znanosti, obrazovanja i sporta</w:t>
      </w:r>
      <w:r w:rsidR="00E6352C">
        <w:fldChar w:fldCharType="end"/>
      </w:r>
      <w:r>
        <w:rPr>
          <w:rFonts w:ascii="Times New Roman" w:hAnsi="Times New Roman" w:cs="Times New Roman"/>
        </w:rPr>
        <w:t xml:space="preserve"> - </w:t>
      </w:r>
      <w:r w:rsidRPr="00E977FD">
        <w:rPr>
          <w:rFonts w:ascii="Times New Roman" w:hAnsi="Times New Roman" w:cs="Times New Roman"/>
          <w:bCs/>
        </w:rPr>
        <w:t>odnose se na mjesečne isplate plaća za zaposlene i doprinose, kao i ostala davanja u vidu isplata raznih naknada temeljem kolektivnog ugovora . Između ostalog obuhvaćeni su i materijalni rashodi vezani za prijevoz i dnevnice zaposlenika na državna nat</w:t>
      </w:r>
      <w:r w:rsidR="009133F5">
        <w:rPr>
          <w:rFonts w:ascii="Times New Roman" w:hAnsi="Times New Roman" w:cs="Times New Roman"/>
          <w:bCs/>
        </w:rPr>
        <w:t>jecanja i smotre učenika.</w:t>
      </w:r>
    </w:p>
    <w:p w:rsidR="00C24040" w:rsidRPr="00E977FD" w:rsidRDefault="00C24040" w:rsidP="00C24040">
      <w:pPr>
        <w:spacing w:line="240" w:lineRule="auto"/>
        <w:ind w:right="-35"/>
        <w:jc w:val="both"/>
        <w:rPr>
          <w:rFonts w:ascii="Times New Roman" w:hAnsi="Times New Roman" w:cs="Times New Roman"/>
          <w:bCs/>
        </w:rPr>
      </w:pPr>
    </w:p>
    <w:p w:rsidR="00C24040" w:rsidRDefault="00D60450" w:rsidP="00C2404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za 2023. – 2025</w:t>
      </w:r>
      <w:r w:rsidR="00C24040" w:rsidRPr="00E977FD">
        <w:rPr>
          <w:rFonts w:ascii="Times New Roman" w:hAnsi="Times New Roman" w:cs="Times New Roman"/>
        </w:rPr>
        <w:t>. godinu izrađen je prema županijskim Uputama za izradu, i prema zadanim kriterijima u dijelu koji se financira iz Proračuna.</w:t>
      </w:r>
      <w:r w:rsidR="00C24040" w:rsidRPr="00E977FD">
        <w:rPr>
          <w:rFonts w:ascii="Times New Roman" w:hAnsi="Times New Roman" w:cs="Times New Roman"/>
        </w:rPr>
        <w:br/>
      </w:r>
    </w:p>
    <w:p w:rsidR="00C24040" w:rsidRPr="00E977FD" w:rsidRDefault="00C24040" w:rsidP="00C24040">
      <w:pPr>
        <w:spacing w:line="240" w:lineRule="auto"/>
        <w:rPr>
          <w:rFonts w:ascii="Times New Roman" w:hAnsi="Times New Roman" w:cs="Times New Roman"/>
        </w:rPr>
      </w:pPr>
    </w:p>
    <w:p w:rsidR="00C24040" w:rsidRPr="00E977FD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t>PLAN  PRIHODA OD NEFINANCIJSKE IMOVINE I ODŠTETA</w:t>
      </w:r>
    </w:p>
    <w:p w:rsidR="00C24040" w:rsidRPr="00C24040" w:rsidRDefault="00C24040" w:rsidP="00C24040">
      <w:pPr>
        <w:spacing w:line="240" w:lineRule="auto"/>
        <w:jc w:val="both"/>
        <w:rPr>
          <w:rFonts w:ascii="Times New Roman" w:hAnsi="Times New Roman" w:cs="Times New Roman"/>
        </w:rPr>
      </w:pPr>
      <w:r w:rsidRPr="00E977FD">
        <w:rPr>
          <w:rFonts w:ascii="Times New Roman" w:hAnsi="Times New Roman" w:cs="Times New Roman"/>
        </w:rPr>
        <w:br/>
        <w:t>Škola ima redovne prihode po kontu 711 za četiri stana, te se sredstva ulažu u održavanje stana u sklopu škole, od kojih je jedan stan u najmu.</w:t>
      </w:r>
    </w:p>
    <w:p w:rsidR="00C24040" w:rsidRDefault="00C24040" w:rsidP="00C2404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7D4332" w:rsidRDefault="007D4332" w:rsidP="00C2404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7D4332" w:rsidRDefault="007D4332" w:rsidP="00C2404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9133F5" w:rsidRDefault="009133F5" w:rsidP="00C2404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24040" w:rsidRDefault="00C24040" w:rsidP="00C24040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lastRenderedPageBreak/>
        <w:t>ORGANIZACIJSKA STRUKTURA: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</w:rPr>
      </w:pPr>
    </w:p>
    <w:p w:rsidR="00C24040" w:rsidRPr="00F3414C" w:rsidRDefault="00C24040" w:rsidP="00C24040">
      <w:pPr>
        <w:pStyle w:val="Heading2"/>
        <w:spacing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Toc369084356"/>
      <w:r w:rsidRPr="00F3414C">
        <w:rPr>
          <w:rFonts w:ascii="Times New Roman" w:hAnsi="Times New Roman" w:cs="Times New Roman"/>
          <w:b w:val="0"/>
          <w:color w:val="auto"/>
          <w:sz w:val="22"/>
          <w:szCs w:val="22"/>
        </w:rPr>
        <w:t>Broj nastavnika, stručnih suradnika i ostalih djelatnika</w:t>
      </w:r>
      <w:bookmarkEnd w:id="0"/>
      <w:r w:rsidRPr="00F3414C">
        <w:rPr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Ravnatelj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  <w:t>1</w:t>
      </w:r>
      <w:r w:rsidRPr="00F3414C">
        <w:rPr>
          <w:rFonts w:ascii="Times New Roman" w:hAnsi="Times New Roman" w:cs="Times New Roman"/>
        </w:rPr>
        <w:tab/>
        <w:t>djelatnik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Tajnik                                                                                           </w:t>
      </w:r>
      <w:r w:rsidR="00160F4C" w:rsidRPr="00F3414C">
        <w:rPr>
          <w:rFonts w:ascii="Times New Roman" w:hAnsi="Times New Roman" w:cs="Times New Roman"/>
        </w:rPr>
        <w:t xml:space="preserve"> </w:t>
      </w:r>
      <w:r w:rsidRPr="00F3414C">
        <w:rPr>
          <w:rFonts w:ascii="Times New Roman" w:hAnsi="Times New Roman" w:cs="Times New Roman"/>
        </w:rPr>
        <w:t xml:space="preserve"> 1           djelatnik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Voditelj računovodstva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  <w:t>1</w:t>
      </w:r>
      <w:r w:rsidRPr="00F3414C">
        <w:rPr>
          <w:rFonts w:ascii="Times New Roman" w:hAnsi="Times New Roman" w:cs="Times New Roman"/>
        </w:rPr>
        <w:tab/>
        <w:t xml:space="preserve">djelatnik 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Nastavnici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  <w:color w:val="000000" w:themeColor="text1"/>
        </w:rPr>
        <w:t xml:space="preserve">        </w:t>
      </w:r>
      <w:r w:rsidR="00160F4C" w:rsidRPr="00F3414C">
        <w:rPr>
          <w:rFonts w:ascii="Times New Roman" w:hAnsi="Times New Roman" w:cs="Times New Roman"/>
          <w:color w:val="000000" w:themeColor="text1"/>
        </w:rPr>
        <w:t xml:space="preserve">  </w:t>
      </w:r>
      <w:r w:rsidRPr="00F3414C">
        <w:rPr>
          <w:rFonts w:ascii="Times New Roman" w:hAnsi="Times New Roman" w:cs="Times New Roman"/>
          <w:color w:val="000000" w:themeColor="text1"/>
        </w:rPr>
        <w:t xml:space="preserve">  20</w:t>
      </w:r>
      <w:r w:rsidRPr="00F3414C">
        <w:rPr>
          <w:rFonts w:ascii="Times New Roman" w:hAnsi="Times New Roman" w:cs="Times New Roman"/>
        </w:rPr>
        <w:tab/>
        <w:t>djelatnika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Stručni suradnici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="00160F4C" w:rsidRPr="00F3414C">
        <w:rPr>
          <w:rFonts w:ascii="Times New Roman" w:hAnsi="Times New Roman" w:cs="Times New Roman"/>
        </w:rPr>
        <w:t xml:space="preserve"> </w:t>
      </w:r>
      <w:r w:rsidRPr="00F3414C">
        <w:rPr>
          <w:rFonts w:ascii="Times New Roman" w:hAnsi="Times New Roman" w:cs="Times New Roman"/>
        </w:rPr>
        <w:t>2</w:t>
      </w:r>
      <w:r w:rsidRPr="00F3414C">
        <w:rPr>
          <w:rFonts w:ascii="Times New Roman" w:hAnsi="Times New Roman" w:cs="Times New Roman"/>
        </w:rPr>
        <w:tab/>
        <w:t>djelatnika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Administrativno i tehničko osoblje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="00160F4C" w:rsidRPr="00F3414C">
        <w:rPr>
          <w:rFonts w:ascii="Times New Roman" w:hAnsi="Times New Roman" w:cs="Times New Roman"/>
        </w:rPr>
        <w:t xml:space="preserve"> </w:t>
      </w:r>
      <w:r w:rsidR="009133F5">
        <w:rPr>
          <w:rFonts w:ascii="Times New Roman" w:hAnsi="Times New Roman" w:cs="Times New Roman"/>
        </w:rPr>
        <w:t>2</w:t>
      </w:r>
      <w:r w:rsidRPr="00F3414C">
        <w:rPr>
          <w:rFonts w:ascii="Times New Roman" w:hAnsi="Times New Roman" w:cs="Times New Roman"/>
        </w:rPr>
        <w:tab/>
        <w:t>djelatnika</w:t>
      </w:r>
    </w:p>
    <w:p w:rsidR="00C24040" w:rsidRPr="00F3414C" w:rsidRDefault="00C24040" w:rsidP="00C24040">
      <w:pPr>
        <w:spacing w:after="0" w:line="36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Pomoćno osoblje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  <w:t xml:space="preserve">         </w:t>
      </w:r>
      <w:r w:rsidR="00160F4C" w:rsidRPr="00F3414C">
        <w:rPr>
          <w:rFonts w:ascii="Times New Roman" w:hAnsi="Times New Roman" w:cs="Times New Roman"/>
        </w:rPr>
        <w:t xml:space="preserve"> </w:t>
      </w:r>
      <w:r w:rsidRPr="00F3414C">
        <w:rPr>
          <w:rFonts w:ascii="Times New Roman" w:hAnsi="Times New Roman" w:cs="Times New Roman"/>
        </w:rPr>
        <w:t xml:space="preserve"> </w:t>
      </w:r>
      <w:r w:rsidR="00160F4C" w:rsidRPr="00F3414C">
        <w:rPr>
          <w:rFonts w:ascii="Times New Roman" w:hAnsi="Times New Roman" w:cs="Times New Roman"/>
        </w:rPr>
        <w:t xml:space="preserve"> </w:t>
      </w:r>
      <w:r w:rsidRPr="00F3414C">
        <w:rPr>
          <w:rFonts w:ascii="Times New Roman" w:hAnsi="Times New Roman" w:cs="Times New Roman"/>
        </w:rPr>
        <w:t xml:space="preserve">  4</w:t>
      </w:r>
      <w:r w:rsidRPr="00F3414C">
        <w:rPr>
          <w:rFonts w:ascii="Times New Roman" w:hAnsi="Times New Roman" w:cs="Times New Roman"/>
        </w:rPr>
        <w:tab/>
        <w:t>djelatnika</w:t>
      </w:r>
    </w:p>
    <w:p w:rsidR="00C24040" w:rsidRPr="00F3414C" w:rsidRDefault="00C24040" w:rsidP="00C24040">
      <w:pPr>
        <w:spacing w:line="36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 xml:space="preserve">                            UKUPNO ZAPOSLENO:</w:t>
      </w:r>
      <w:r w:rsidRPr="00F3414C">
        <w:rPr>
          <w:rFonts w:ascii="Times New Roman" w:hAnsi="Times New Roman" w:cs="Times New Roman"/>
          <w:b/>
        </w:rPr>
        <w:tab/>
      </w:r>
      <w:r w:rsidRPr="00F3414C">
        <w:rPr>
          <w:rFonts w:ascii="Times New Roman" w:hAnsi="Times New Roman" w:cs="Times New Roman"/>
          <w:b/>
        </w:rPr>
        <w:tab/>
      </w:r>
      <w:r w:rsidRPr="00F3414C">
        <w:rPr>
          <w:rFonts w:ascii="Times New Roman" w:hAnsi="Times New Roman" w:cs="Times New Roman"/>
          <w:b/>
          <w:color w:val="FF0000"/>
        </w:rPr>
        <w:t xml:space="preserve">          </w:t>
      </w:r>
      <w:r w:rsidR="00160F4C" w:rsidRPr="00F3414C">
        <w:rPr>
          <w:rFonts w:ascii="Times New Roman" w:hAnsi="Times New Roman" w:cs="Times New Roman"/>
          <w:b/>
          <w:color w:val="FF0000"/>
        </w:rPr>
        <w:t xml:space="preserve">  </w:t>
      </w:r>
      <w:r w:rsidRPr="00F3414C">
        <w:rPr>
          <w:rFonts w:ascii="Times New Roman" w:hAnsi="Times New Roman" w:cs="Times New Roman"/>
          <w:b/>
          <w:color w:val="000000" w:themeColor="text1"/>
        </w:rPr>
        <w:t>31</w:t>
      </w:r>
      <w:r w:rsidRPr="00F3414C">
        <w:rPr>
          <w:rFonts w:ascii="Times New Roman" w:hAnsi="Times New Roman" w:cs="Times New Roman"/>
          <w:b/>
        </w:rPr>
        <w:tab/>
        <w:t xml:space="preserve">djelatnika </w:t>
      </w:r>
      <w:r w:rsidRPr="00F3414C">
        <w:rPr>
          <w:rFonts w:ascii="Times New Roman" w:hAnsi="Times New Roman" w:cs="Times New Roman"/>
        </w:rPr>
        <w:t>i</w:t>
      </w: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Vanjski suradnici (islamski vjeronauk)</w:t>
      </w:r>
      <w:r w:rsidRPr="00F3414C">
        <w:rPr>
          <w:rFonts w:ascii="Times New Roman" w:hAnsi="Times New Roman" w:cs="Times New Roman"/>
        </w:rPr>
        <w:tab/>
      </w:r>
      <w:r w:rsidRPr="00F3414C">
        <w:rPr>
          <w:rFonts w:ascii="Times New Roman" w:hAnsi="Times New Roman" w:cs="Times New Roman"/>
        </w:rPr>
        <w:tab/>
        <w:t xml:space="preserve">                         1</w:t>
      </w:r>
      <w:r w:rsidRPr="00F3414C">
        <w:rPr>
          <w:rFonts w:ascii="Times New Roman" w:hAnsi="Times New Roman" w:cs="Times New Roman"/>
        </w:rPr>
        <w:tab/>
        <w:t>vanjski suradnik</w:t>
      </w: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4040" w:rsidRPr="00950FDD" w:rsidRDefault="00C24040" w:rsidP="00C24040">
      <w:pPr>
        <w:spacing w:after="0" w:line="240" w:lineRule="auto"/>
        <w:rPr>
          <w:rFonts w:ascii="Arial" w:hAnsi="Arial" w:cs="Arial"/>
          <w:b/>
        </w:rPr>
      </w:pPr>
      <w:r w:rsidRPr="00950FDD">
        <w:rPr>
          <w:rFonts w:ascii="Arial" w:hAnsi="Arial" w:cs="Arial"/>
          <w:b/>
        </w:rPr>
        <w:t>FINANCIJSKI PLAN Z</w:t>
      </w:r>
      <w:r w:rsidR="00D60450">
        <w:rPr>
          <w:rFonts w:ascii="Arial" w:hAnsi="Arial" w:cs="Arial"/>
          <w:b/>
        </w:rPr>
        <w:t>A 2023</w:t>
      </w:r>
      <w:r w:rsidRPr="00950FDD">
        <w:rPr>
          <w:rFonts w:ascii="Arial" w:hAnsi="Arial" w:cs="Arial"/>
          <w:b/>
        </w:rPr>
        <w:t>. - 202</w:t>
      </w:r>
      <w:r w:rsidR="00D60450">
        <w:rPr>
          <w:rFonts w:ascii="Arial" w:hAnsi="Arial" w:cs="Arial"/>
          <w:b/>
        </w:rPr>
        <w:t>5</w:t>
      </w:r>
      <w:r w:rsidRPr="00950FDD">
        <w:rPr>
          <w:rFonts w:ascii="Arial" w:hAnsi="Arial" w:cs="Arial"/>
          <w:b/>
        </w:rPr>
        <w:t>. GODINE:</w:t>
      </w: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90"/>
        <w:gridCol w:w="3668"/>
        <w:gridCol w:w="1620"/>
        <w:gridCol w:w="1620"/>
        <w:gridCol w:w="1590"/>
      </w:tblGrid>
      <w:tr w:rsidR="00C24040" w:rsidRPr="00041292" w:rsidTr="00D60450">
        <w:trPr>
          <w:trHeight w:val="368"/>
        </w:trPr>
        <w:tc>
          <w:tcPr>
            <w:tcW w:w="817" w:type="dxa"/>
          </w:tcPr>
          <w:p w:rsidR="00C24040" w:rsidRPr="00041292" w:rsidRDefault="00C2404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969" w:type="dxa"/>
          </w:tcPr>
          <w:p w:rsidR="00C24040" w:rsidRPr="00041292" w:rsidRDefault="00C24040" w:rsidP="006C41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701" w:type="dxa"/>
          </w:tcPr>
          <w:p w:rsidR="00C24040" w:rsidRPr="00041292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="00C240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C24040" w:rsidRPr="00041292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="00C240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67" w:type="dxa"/>
          </w:tcPr>
          <w:p w:rsidR="00C24040" w:rsidRPr="00041292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="00C240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C24040" w:rsidRPr="00041292" w:rsidTr="00D60450">
        <w:tc>
          <w:tcPr>
            <w:tcW w:w="817" w:type="dxa"/>
          </w:tcPr>
          <w:p w:rsidR="00C24040" w:rsidRPr="000C7146" w:rsidRDefault="00C24040" w:rsidP="006C4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C24040" w:rsidRPr="00F3414C" w:rsidRDefault="006A1F85" w:rsidP="006C4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uvijeta rada</w:t>
            </w:r>
          </w:p>
          <w:p w:rsidR="00C24040" w:rsidRPr="00F3414C" w:rsidRDefault="00C24040" w:rsidP="006C41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24040" w:rsidRPr="00E60C1E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633.072,03</w:t>
            </w:r>
          </w:p>
        </w:tc>
        <w:tc>
          <w:tcPr>
            <w:tcW w:w="1701" w:type="dxa"/>
            <w:vAlign w:val="center"/>
          </w:tcPr>
          <w:p w:rsidR="00C24040" w:rsidRPr="00E60C1E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633.072,03</w:t>
            </w:r>
          </w:p>
        </w:tc>
        <w:tc>
          <w:tcPr>
            <w:tcW w:w="1667" w:type="dxa"/>
            <w:vAlign w:val="center"/>
          </w:tcPr>
          <w:p w:rsidR="00C24040" w:rsidRPr="008D5081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633.072,03</w:t>
            </w:r>
          </w:p>
        </w:tc>
      </w:tr>
      <w:tr w:rsidR="00C24040" w:rsidRPr="00041292" w:rsidTr="00D60450">
        <w:tc>
          <w:tcPr>
            <w:tcW w:w="817" w:type="dxa"/>
          </w:tcPr>
          <w:p w:rsidR="00C24040" w:rsidRPr="000C7146" w:rsidRDefault="00C24040" w:rsidP="006C4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C24040" w:rsidRPr="00F3414C" w:rsidRDefault="009C3821" w:rsidP="006C4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Unapređenje kvalitete odgojno obrazovnog sustava</w:t>
            </w:r>
          </w:p>
        </w:tc>
        <w:tc>
          <w:tcPr>
            <w:tcW w:w="1701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7.996,15</w:t>
            </w:r>
          </w:p>
        </w:tc>
        <w:tc>
          <w:tcPr>
            <w:tcW w:w="1701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7.996,15</w:t>
            </w:r>
          </w:p>
        </w:tc>
        <w:tc>
          <w:tcPr>
            <w:tcW w:w="1667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7.996,15</w:t>
            </w:r>
          </w:p>
        </w:tc>
      </w:tr>
      <w:tr w:rsidR="00C24040" w:rsidRPr="00041292" w:rsidTr="00D60450">
        <w:tc>
          <w:tcPr>
            <w:tcW w:w="817" w:type="dxa"/>
          </w:tcPr>
          <w:p w:rsidR="00C24040" w:rsidRPr="000C7146" w:rsidRDefault="00C24040" w:rsidP="006C4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C24040" w:rsidRPr="00F3414C" w:rsidRDefault="00C24040" w:rsidP="006C413F">
            <w:pPr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Natjecanja i smotre u znanju,vještinama i sposobnostima</w:t>
            </w:r>
          </w:p>
        </w:tc>
        <w:tc>
          <w:tcPr>
            <w:tcW w:w="1701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1701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1667" w:type="dxa"/>
            <w:vAlign w:val="center"/>
          </w:tcPr>
          <w:p w:rsidR="00C2404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</w:tr>
      <w:tr w:rsidR="00C24040" w:rsidRPr="00041292" w:rsidTr="006C413F">
        <w:tc>
          <w:tcPr>
            <w:tcW w:w="817" w:type="dxa"/>
          </w:tcPr>
          <w:p w:rsidR="00C24040" w:rsidRPr="00041292" w:rsidRDefault="00C2404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C24040" w:rsidRPr="00041292" w:rsidRDefault="00C24040" w:rsidP="006C41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1701" w:type="dxa"/>
          </w:tcPr>
          <w:p w:rsidR="00C24040" w:rsidRPr="00E60C1E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641.333,63</w:t>
            </w:r>
          </w:p>
        </w:tc>
        <w:tc>
          <w:tcPr>
            <w:tcW w:w="1701" w:type="dxa"/>
          </w:tcPr>
          <w:p w:rsidR="00C24040" w:rsidRPr="00E60C1E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641.333,63</w:t>
            </w:r>
          </w:p>
        </w:tc>
        <w:tc>
          <w:tcPr>
            <w:tcW w:w="1667" w:type="dxa"/>
          </w:tcPr>
          <w:p w:rsidR="00C24040" w:rsidRPr="00E60C1E" w:rsidRDefault="00D60450" w:rsidP="006C41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641.333,63</w:t>
            </w:r>
          </w:p>
        </w:tc>
      </w:tr>
    </w:tbl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660A" w:rsidRDefault="00F6660A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6F34" w:rsidRDefault="00616F34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660A" w:rsidRDefault="00F6660A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4332" w:rsidRPr="00F3414C" w:rsidRDefault="007D4332" w:rsidP="007D433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NAZIV PROGRAMA:</w:t>
      </w:r>
      <w:r w:rsidRPr="00F3414C">
        <w:rPr>
          <w:rFonts w:ascii="Times New Roman" w:hAnsi="Times New Roman" w:cs="Times New Roman"/>
          <w:b/>
        </w:rPr>
        <w:tab/>
        <w:t xml:space="preserve"> </w:t>
      </w:r>
    </w:p>
    <w:p w:rsidR="007D4332" w:rsidRPr="00F3414C" w:rsidRDefault="007D4332" w:rsidP="007D433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D4332" w:rsidRPr="00F3414C" w:rsidRDefault="006E556C" w:rsidP="007D433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SREDNJOŠKLOSKO OBRAZOVANJE</w:t>
      </w:r>
      <w:r w:rsidR="007D4332" w:rsidRPr="00F3414C">
        <w:rPr>
          <w:rFonts w:ascii="Times New Roman" w:hAnsi="Times New Roman" w:cs="Times New Roman"/>
          <w:b/>
        </w:rPr>
        <w:t xml:space="preserve"> USTANOVA SREDNJEG ŠKOLSTVA – redovna djelatnost</w:t>
      </w:r>
    </w:p>
    <w:p w:rsidR="007D4332" w:rsidRPr="00F3414C" w:rsidRDefault="007D4332" w:rsidP="007D433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D4332" w:rsidRPr="00F3414C" w:rsidRDefault="007D4332" w:rsidP="007D4332">
      <w:pPr>
        <w:spacing w:after="0" w:line="240" w:lineRule="auto"/>
        <w:rPr>
          <w:rFonts w:ascii="Times New Roman" w:hAnsi="Times New Roman" w:cs="Times New Roman"/>
          <w:b/>
        </w:rPr>
      </w:pPr>
    </w:p>
    <w:p w:rsidR="007D4332" w:rsidRPr="00F3414C" w:rsidRDefault="007D4332" w:rsidP="007D4332">
      <w:pP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STRATEŠKI CILJ: 3. Razvoj ljudskih potencijala i povećanje kvalitete života</w:t>
      </w:r>
      <w:r w:rsidRPr="00F3414C">
        <w:rPr>
          <w:rFonts w:ascii="Times New Roman" w:hAnsi="Times New Roman" w:cs="Times New Roman"/>
          <w:b/>
        </w:rPr>
        <w:tab/>
      </w:r>
    </w:p>
    <w:p w:rsidR="007D4332" w:rsidRPr="00F3414C" w:rsidRDefault="007D4332" w:rsidP="007D4332">
      <w:pPr>
        <w:spacing w:after="0" w:line="240" w:lineRule="auto"/>
        <w:rPr>
          <w:rFonts w:ascii="Times New Roman" w:hAnsi="Times New Roman" w:cs="Times New Roman"/>
          <w:b/>
        </w:rPr>
      </w:pPr>
    </w:p>
    <w:p w:rsidR="007D4332" w:rsidRPr="00F3414C" w:rsidRDefault="007D4332" w:rsidP="007D4332">
      <w:pP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PRIORITET: 3.2.  Unapređenje obrazovnog sustava te njegova usklađenost sa potrebama u gospodarstvu</w:t>
      </w:r>
    </w:p>
    <w:p w:rsidR="007D4332" w:rsidRPr="00F3414C" w:rsidRDefault="007D4332" w:rsidP="007D4332">
      <w:pPr>
        <w:spacing w:after="0" w:line="240" w:lineRule="auto"/>
        <w:rPr>
          <w:rFonts w:ascii="Times New Roman" w:hAnsi="Times New Roman" w:cs="Times New Roman"/>
          <w:b/>
        </w:rPr>
      </w:pPr>
    </w:p>
    <w:p w:rsidR="007D4332" w:rsidRPr="00F3414C" w:rsidRDefault="007D4332" w:rsidP="007D4332">
      <w:pPr>
        <w:jc w:val="both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 xml:space="preserve">POSEBNI CILJ : </w:t>
      </w:r>
    </w:p>
    <w:p w:rsidR="007D4332" w:rsidRPr="00F3414C" w:rsidRDefault="007D4332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Osigurati nastavni proces u skladu s planom i programom rada Škole. </w:t>
      </w:r>
    </w:p>
    <w:p w:rsidR="007D4332" w:rsidRPr="00F3414C" w:rsidRDefault="007D4332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Osigurati sustavan način poučavanja učenika, poticati i unaprjeđivati njihov intelektualni, tjelesni, estetski, društveni, moralni i duhovni razvoj u skladu s njihovim sposobnostima i sklonostima.</w:t>
      </w:r>
    </w:p>
    <w:p w:rsidR="007D4332" w:rsidRPr="00F3414C" w:rsidRDefault="007D4332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lastRenderedPageBreak/>
        <w:t>Osigurati stalno usavršavanje nastavnika (seminari, stručni skupovi, aktivi) u svrhu podizanja nastavnog standarda na višu razinu.</w:t>
      </w:r>
    </w:p>
    <w:p w:rsidR="007D4332" w:rsidRPr="00F3414C" w:rsidRDefault="007D4332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Osigurati učenicima stjecanje temeljnih (općeobrazovnih) i strukovnih kompetencija, osposobiti ih za život i rad u promjenjivom društveno-kulturnom kontekstu prema zahtjevima tržišnoga gospodarstva, suvremenih informacijsko-komunikacijskih tehnologija, znanstvenih spoznaja i dostignuća.</w:t>
      </w:r>
    </w:p>
    <w:p w:rsidR="007D4332" w:rsidRPr="00F3414C" w:rsidRDefault="007D4332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Poticati i razvijati samostalnost, samopouzdanje, odgovornost i kreativnost  učenika i osposobiti učenike za cjeloživotno obrazovanje.</w:t>
      </w:r>
    </w:p>
    <w:p w:rsidR="00921E0D" w:rsidRPr="00F3414C" w:rsidRDefault="00921E0D" w:rsidP="007D4332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Provođenjem prilagođenog programa za kvalitetnije obrazovanje</w:t>
      </w:r>
    </w:p>
    <w:p w:rsidR="00160DB5" w:rsidRDefault="00160DB5" w:rsidP="007D433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94"/>
        <w:gridCol w:w="3661"/>
        <w:gridCol w:w="1621"/>
        <w:gridCol w:w="1621"/>
        <w:gridCol w:w="1591"/>
      </w:tblGrid>
      <w:tr w:rsidR="00921E0D" w:rsidRPr="00041292" w:rsidTr="00ED7CA1">
        <w:tc>
          <w:tcPr>
            <w:tcW w:w="794" w:type="dxa"/>
          </w:tcPr>
          <w:p w:rsidR="00921E0D" w:rsidRPr="00041292" w:rsidRDefault="00921E0D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661" w:type="dxa"/>
          </w:tcPr>
          <w:p w:rsidR="00921E0D" w:rsidRPr="00041292" w:rsidRDefault="00921E0D" w:rsidP="00CA67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621" w:type="dxa"/>
          </w:tcPr>
          <w:p w:rsidR="00921E0D" w:rsidRPr="00041292" w:rsidRDefault="00921E0D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D6045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621" w:type="dxa"/>
          </w:tcPr>
          <w:p w:rsidR="00921E0D" w:rsidRPr="00041292" w:rsidRDefault="00D60450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="00921E0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91" w:type="dxa"/>
          </w:tcPr>
          <w:p w:rsidR="00921E0D" w:rsidRPr="00041292" w:rsidRDefault="00D60450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="00921E0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60450" w:rsidRPr="00041292" w:rsidTr="00D60450">
        <w:tc>
          <w:tcPr>
            <w:tcW w:w="794" w:type="dxa"/>
          </w:tcPr>
          <w:p w:rsidR="00D60450" w:rsidRPr="000C7146" w:rsidRDefault="00D60450" w:rsidP="00CA6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61" w:type="dxa"/>
          </w:tcPr>
          <w:p w:rsidR="00D60450" w:rsidRPr="00F3414C" w:rsidRDefault="00D60450" w:rsidP="00CA673A">
            <w:pPr>
              <w:jc w:val="both"/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A530203 Program školskog kurikuluma</w:t>
            </w:r>
          </w:p>
          <w:p w:rsidR="00D60450" w:rsidRPr="00F3414C" w:rsidRDefault="00D60450" w:rsidP="00CA6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D60450" w:rsidRPr="00E60C1E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1.061,78</w:t>
            </w:r>
          </w:p>
        </w:tc>
        <w:tc>
          <w:tcPr>
            <w:tcW w:w="1621" w:type="dxa"/>
            <w:vAlign w:val="center"/>
          </w:tcPr>
          <w:p w:rsidR="00D60450" w:rsidRPr="00E60C1E" w:rsidRDefault="00D60450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1.061,78</w:t>
            </w:r>
          </w:p>
        </w:tc>
        <w:tc>
          <w:tcPr>
            <w:tcW w:w="1591" w:type="dxa"/>
            <w:vAlign w:val="center"/>
          </w:tcPr>
          <w:p w:rsidR="00D60450" w:rsidRPr="00E60C1E" w:rsidRDefault="00D60450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1.061,78</w:t>
            </w:r>
          </w:p>
        </w:tc>
      </w:tr>
      <w:tr w:rsidR="00D60450" w:rsidRPr="00041292" w:rsidTr="00D60450">
        <w:tc>
          <w:tcPr>
            <w:tcW w:w="794" w:type="dxa"/>
          </w:tcPr>
          <w:p w:rsidR="00D60450" w:rsidRPr="000C7146" w:rsidRDefault="00D60450" w:rsidP="00CA6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61" w:type="dxa"/>
          </w:tcPr>
          <w:p w:rsidR="00D60450" w:rsidRPr="00F3414C" w:rsidRDefault="00D60450" w:rsidP="00CA673A">
            <w:pPr>
              <w:jc w:val="both"/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A530205 Sufinanciranje pomoćnika u nastavi</w:t>
            </w:r>
          </w:p>
        </w:tc>
        <w:tc>
          <w:tcPr>
            <w:tcW w:w="1621" w:type="dxa"/>
            <w:vAlign w:val="center"/>
          </w:tcPr>
          <w:p w:rsidR="00D60450" w:rsidRPr="009F2EDF" w:rsidRDefault="00D60450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6.668,92</w:t>
            </w:r>
          </w:p>
        </w:tc>
        <w:tc>
          <w:tcPr>
            <w:tcW w:w="1621" w:type="dxa"/>
            <w:vAlign w:val="center"/>
          </w:tcPr>
          <w:p w:rsidR="00D60450" w:rsidRPr="009F2EDF" w:rsidRDefault="00D60450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6.668,92</w:t>
            </w:r>
          </w:p>
        </w:tc>
        <w:tc>
          <w:tcPr>
            <w:tcW w:w="1591" w:type="dxa"/>
            <w:vAlign w:val="center"/>
          </w:tcPr>
          <w:p w:rsidR="00D60450" w:rsidRPr="009F2EDF" w:rsidRDefault="00D60450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6.668,92</w:t>
            </w:r>
          </w:p>
        </w:tc>
      </w:tr>
      <w:tr w:rsidR="00D60450" w:rsidRPr="00041292" w:rsidTr="00D60450">
        <w:trPr>
          <w:trHeight w:val="298"/>
        </w:trPr>
        <w:tc>
          <w:tcPr>
            <w:tcW w:w="794" w:type="dxa"/>
          </w:tcPr>
          <w:p w:rsidR="00D60450" w:rsidRPr="00041292" w:rsidRDefault="00D60450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1" w:type="dxa"/>
          </w:tcPr>
          <w:p w:rsidR="00D60450" w:rsidRPr="00041292" w:rsidRDefault="00D60450" w:rsidP="00CA67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1621" w:type="dxa"/>
            <w:vAlign w:val="center"/>
          </w:tcPr>
          <w:p w:rsidR="00D60450" w:rsidRPr="00E60C1E" w:rsidRDefault="00D60450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7.730,70</w:t>
            </w:r>
          </w:p>
        </w:tc>
        <w:tc>
          <w:tcPr>
            <w:tcW w:w="1621" w:type="dxa"/>
            <w:vAlign w:val="center"/>
          </w:tcPr>
          <w:p w:rsidR="00D60450" w:rsidRPr="00E60C1E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7.730,70</w:t>
            </w:r>
          </w:p>
        </w:tc>
        <w:tc>
          <w:tcPr>
            <w:tcW w:w="1591" w:type="dxa"/>
            <w:vAlign w:val="center"/>
          </w:tcPr>
          <w:p w:rsidR="00D60450" w:rsidRPr="00E60C1E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7.730,70</w:t>
            </w:r>
          </w:p>
        </w:tc>
      </w:tr>
    </w:tbl>
    <w:p w:rsidR="00921E0D" w:rsidRPr="008B7384" w:rsidRDefault="00921E0D" w:rsidP="007D4332">
      <w:pPr>
        <w:jc w:val="both"/>
        <w:rPr>
          <w:rFonts w:ascii="Arial" w:hAnsi="Arial" w:cs="Arial"/>
          <w:sz w:val="20"/>
          <w:szCs w:val="20"/>
        </w:rPr>
      </w:pPr>
    </w:p>
    <w:p w:rsidR="00C24040" w:rsidRDefault="00ED7CA1" w:rsidP="00C240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7CA1">
        <w:rPr>
          <w:rFonts w:ascii="Arial" w:hAnsi="Arial" w:cs="Arial"/>
          <w:sz w:val="20"/>
          <w:szCs w:val="20"/>
        </w:rPr>
        <w:t>I podizanjem razine osnovnih i strukovnih znanja , kompentencija i vještina</w:t>
      </w:r>
    </w:p>
    <w:p w:rsidR="00160DB5" w:rsidRPr="00ED7CA1" w:rsidRDefault="00160DB5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7CA1" w:rsidRDefault="00ED7CA1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94"/>
        <w:gridCol w:w="3661"/>
        <w:gridCol w:w="1621"/>
        <w:gridCol w:w="1621"/>
        <w:gridCol w:w="1591"/>
      </w:tblGrid>
      <w:tr w:rsidR="00ED7CA1" w:rsidRPr="00041292" w:rsidTr="00D60450">
        <w:trPr>
          <w:trHeight w:val="459"/>
        </w:trPr>
        <w:tc>
          <w:tcPr>
            <w:tcW w:w="794" w:type="dxa"/>
          </w:tcPr>
          <w:p w:rsidR="00ED7CA1" w:rsidRPr="00041292" w:rsidRDefault="00ED7CA1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R.br.</w:t>
            </w:r>
          </w:p>
        </w:tc>
        <w:tc>
          <w:tcPr>
            <w:tcW w:w="3661" w:type="dxa"/>
          </w:tcPr>
          <w:p w:rsidR="00ED7CA1" w:rsidRPr="00041292" w:rsidRDefault="00ED7CA1" w:rsidP="00CA67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programa</w:t>
            </w:r>
          </w:p>
        </w:tc>
        <w:tc>
          <w:tcPr>
            <w:tcW w:w="1621" w:type="dxa"/>
            <w:vAlign w:val="center"/>
          </w:tcPr>
          <w:p w:rsidR="00ED7CA1" w:rsidRPr="00041292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2023</w:t>
            </w:r>
            <w:r w:rsidR="00ED7C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621" w:type="dxa"/>
            <w:vAlign w:val="center"/>
          </w:tcPr>
          <w:p w:rsidR="00ED7CA1" w:rsidRPr="00041292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  <w:r w:rsidR="00ED7C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91" w:type="dxa"/>
            <w:vAlign w:val="center"/>
          </w:tcPr>
          <w:p w:rsidR="00ED7CA1" w:rsidRPr="00041292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="00ED7CA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70269" w:rsidRPr="00041292" w:rsidTr="00D60450">
        <w:tc>
          <w:tcPr>
            <w:tcW w:w="794" w:type="dxa"/>
          </w:tcPr>
          <w:p w:rsidR="00170269" w:rsidRPr="000C7146" w:rsidRDefault="00170269" w:rsidP="00CA6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14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61" w:type="dxa"/>
          </w:tcPr>
          <w:p w:rsidR="00170269" w:rsidRPr="00F3414C" w:rsidRDefault="00170269" w:rsidP="00CA673A">
            <w:pPr>
              <w:jc w:val="both"/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A530605 Natjecanja i smotre</w:t>
            </w:r>
          </w:p>
          <w:p w:rsidR="00170269" w:rsidRPr="00F3414C" w:rsidRDefault="00170269" w:rsidP="00CA67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:rsidR="00170269" w:rsidRPr="00E60C1E" w:rsidRDefault="00170269" w:rsidP="00D60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1621" w:type="dxa"/>
            <w:vAlign w:val="center"/>
          </w:tcPr>
          <w:p w:rsidR="00170269" w:rsidRPr="00E60C1E" w:rsidRDefault="00170269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  <w:tc>
          <w:tcPr>
            <w:tcW w:w="1591" w:type="dxa"/>
            <w:vAlign w:val="center"/>
          </w:tcPr>
          <w:p w:rsidR="00170269" w:rsidRPr="00E60C1E" w:rsidRDefault="00170269" w:rsidP="00E13D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265,45</w:t>
            </w:r>
          </w:p>
        </w:tc>
      </w:tr>
      <w:tr w:rsidR="00170269" w:rsidRPr="00041292" w:rsidTr="00170269">
        <w:trPr>
          <w:trHeight w:val="390"/>
        </w:trPr>
        <w:tc>
          <w:tcPr>
            <w:tcW w:w="794" w:type="dxa"/>
          </w:tcPr>
          <w:p w:rsidR="00170269" w:rsidRPr="00041292" w:rsidRDefault="00170269" w:rsidP="00CA6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1" w:type="dxa"/>
          </w:tcPr>
          <w:p w:rsidR="00170269" w:rsidRPr="00041292" w:rsidRDefault="00170269" w:rsidP="00CA67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1621" w:type="dxa"/>
            <w:vAlign w:val="center"/>
          </w:tcPr>
          <w:p w:rsidR="00170269" w:rsidRPr="00E60C1E" w:rsidRDefault="00170269" w:rsidP="00D60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265,45</w:t>
            </w:r>
          </w:p>
        </w:tc>
        <w:tc>
          <w:tcPr>
            <w:tcW w:w="1621" w:type="dxa"/>
            <w:vAlign w:val="center"/>
          </w:tcPr>
          <w:p w:rsidR="00170269" w:rsidRPr="00E60C1E" w:rsidRDefault="00170269" w:rsidP="00E13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265,45</w:t>
            </w:r>
          </w:p>
        </w:tc>
        <w:tc>
          <w:tcPr>
            <w:tcW w:w="1591" w:type="dxa"/>
            <w:vAlign w:val="center"/>
          </w:tcPr>
          <w:p w:rsidR="00170269" w:rsidRPr="00E60C1E" w:rsidRDefault="00170269" w:rsidP="00E13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265,45</w:t>
            </w:r>
          </w:p>
        </w:tc>
      </w:tr>
    </w:tbl>
    <w:p w:rsidR="00ED7CA1" w:rsidRDefault="00ED7CA1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0DB5" w:rsidRPr="00F3414C" w:rsidRDefault="00160DB5" w:rsidP="00C24040">
      <w:pPr>
        <w:spacing w:after="0" w:line="240" w:lineRule="auto"/>
        <w:rPr>
          <w:rFonts w:ascii="Times New Roman" w:hAnsi="Times New Roman" w:cs="Times New Roman"/>
          <w:b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414C">
        <w:rPr>
          <w:rFonts w:ascii="Times New Roman" w:hAnsi="Times New Roman" w:cs="Times New Roman"/>
          <w:b/>
          <w:bCs/>
        </w:rPr>
        <w:t xml:space="preserve">ZAKONSKE I DRUGE PODLOGE NA KOJIMA SE PROGRAM ZASNIVA: 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-Zakon o odgoju i obrazovanju u osnovnoj i srednjoj školi (NN br.87/08., 86/09., 92/10., 105/10, 90/11., 5/12.,  16/12., 86/12., 94/13., 152/14., 7/17., 68/18.)</w:t>
      </w: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 Zakon o ustanovama, (NN br. 76/93., 29/97., 47/99., 35/08)</w:t>
      </w:r>
    </w:p>
    <w:p w:rsidR="007D4332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 Zakon o proračunu (NN br. 87/08., 136/12., 15/15.) , Pravilnik o proračunskim klasifikacijama ( NN br. 26</w:t>
      </w:r>
      <w:r w:rsidR="007D4332" w:rsidRPr="00F3414C">
        <w:rPr>
          <w:rFonts w:ascii="Times New Roman" w:hAnsi="Times New Roman" w:cs="Times New Roman"/>
        </w:rPr>
        <w:t xml:space="preserve">/10., 120/13) </w:t>
      </w:r>
    </w:p>
    <w:p w:rsidR="00C24040" w:rsidRPr="00F3414C" w:rsidRDefault="007D4332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</w:t>
      </w:r>
      <w:r w:rsidR="00C24040" w:rsidRPr="00F3414C">
        <w:rPr>
          <w:rFonts w:ascii="Times New Roman" w:hAnsi="Times New Roman" w:cs="Times New Roman"/>
        </w:rPr>
        <w:t xml:space="preserve"> Pravilnik o proračunskom računovodstvu i računskom planu ( NN br. 124/14., 115/15., 87/16, 3/18.)</w:t>
      </w: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 Državni pedagoški standard srednjoškolskog sustava odgoja i obrazovanja (NN br. 63/08., 90/10.)</w:t>
      </w:r>
    </w:p>
    <w:p w:rsidR="007D4332" w:rsidRPr="00F3414C" w:rsidRDefault="007D4332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-Temeljni kolektivni ugovor za službenike i namještenike u javnim službama (NN 128/2017, 47/2018)</w:t>
      </w:r>
    </w:p>
    <w:p w:rsidR="007D4332" w:rsidRPr="00F3414C" w:rsidRDefault="007D4332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- Kolektivni ugovor za zaposlenike u srednjoškolskim ustanovama( NN br.51/2018)  </w:t>
      </w: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- Upute proračunskim korisnicima za izradu proračuna </w:t>
      </w:r>
      <w:r w:rsidR="002E23DC">
        <w:rPr>
          <w:rFonts w:ascii="Times New Roman" w:hAnsi="Times New Roman" w:cs="Times New Roman"/>
        </w:rPr>
        <w:t>Primorsko-goranske županije 2023</w:t>
      </w:r>
      <w:r w:rsidRPr="00F3414C">
        <w:rPr>
          <w:rFonts w:ascii="Times New Roman" w:hAnsi="Times New Roman" w:cs="Times New Roman"/>
        </w:rPr>
        <w:t>.-202</w:t>
      </w:r>
      <w:r w:rsidR="002E23DC">
        <w:rPr>
          <w:rFonts w:ascii="Times New Roman" w:hAnsi="Times New Roman" w:cs="Times New Roman"/>
        </w:rPr>
        <w:t>5</w:t>
      </w:r>
      <w:r w:rsidRPr="00F3414C">
        <w:rPr>
          <w:rFonts w:ascii="Times New Roman" w:hAnsi="Times New Roman" w:cs="Times New Roman"/>
        </w:rPr>
        <w:t>.</w:t>
      </w:r>
    </w:p>
    <w:p w:rsidR="00C24040" w:rsidRPr="00F3414C" w:rsidRDefault="00C24040" w:rsidP="00C24040">
      <w:pPr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- Godišnji plan i program rada Graditeljske škole za industri</w:t>
      </w:r>
      <w:r w:rsidR="002E23DC">
        <w:rPr>
          <w:rFonts w:ascii="Times New Roman" w:hAnsi="Times New Roman" w:cs="Times New Roman"/>
        </w:rPr>
        <w:t>ju i obrt za školsku godinu 2022/2023</w:t>
      </w:r>
      <w:r w:rsidRPr="00F3414C">
        <w:rPr>
          <w:rFonts w:ascii="Times New Roman" w:hAnsi="Times New Roman" w:cs="Times New Roman"/>
        </w:rPr>
        <w:t>.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lastRenderedPageBreak/>
        <w:t xml:space="preserve">- Školski kurikulum Graditeljska škole za industriju i obrt,  nastavne i izvannastavne aktivnosti za </w:t>
      </w:r>
      <w:r w:rsidR="009133F5">
        <w:rPr>
          <w:rFonts w:ascii="Times New Roman" w:hAnsi="Times New Roman" w:cs="Times New Roman"/>
        </w:rPr>
        <w:t>školsku godinu 2022</w:t>
      </w:r>
      <w:r w:rsidRPr="00F3414C">
        <w:rPr>
          <w:rFonts w:ascii="Times New Roman" w:hAnsi="Times New Roman" w:cs="Times New Roman"/>
        </w:rPr>
        <w:t>./20</w:t>
      </w:r>
      <w:r w:rsidR="009133F5">
        <w:rPr>
          <w:rFonts w:ascii="Times New Roman" w:hAnsi="Times New Roman" w:cs="Times New Roman"/>
        </w:rPr>
        <w:t>23.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F6660A" w:rsidRPr="00F3414C" w:rsidRDefault="00F6660A" w:rsidP="00C24040">
      <w:pPr>
        <w:spacing w:after="0" w:line="240" w:lineRule="auto"/>
        <w:rPr>
          <w:rFonts w:ascii="Times New Roman" w:hAnsi="Times New Roman" w:cs="Times New Roman"/>
        </w:rPr>
      </w:pPr>
    </w:p>
    <w:p w:rsidR="00F6660A" w:rsidRPr="00F3414C" w:rsidRDefault="00F6660A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414C">
        <w:rPr>
          <w:rFonts w:ascii="Times New Roman" w:hAnsi="Times New Roman" w:cs="Times New Roman"/>
          <w:b/>
          <w:bCs/>
        </w:rPr>
        <w:t xml:space="preserve">ISHODIŠTE I POKAZATELJI NA KOJIMA SE ZASNIVAJU IZRAČUNI I OCJENE POTREBNIH SREDSTAVA ZA PROVOĐENJE PROGRAMA: 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Financijski plan izrađen je temeljem smjernica i uputa za proračunske korisnike. Planiran je prema broju učenika i razrednih odjela,  broju djelatnika, površini objekata i opremanje istih.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P</w:t>
      </w:r>
      <w:r w:rsidR="00170269">
        <w:rPr>
          <w:rFonts w:ascii="Times New Roman" w:hAnsi="Times New Roman" w:cs="Times New Roman"/>
        </w:rPr>
        <w:t>lan prihoda i  primitaka za 2023, te projekcija za 2024. i 2025</w:t>
      </w:r>
      <w:r w:rsidRPr="00F3414C">
        <w:rPr>
          <w:rFonts w:ascii="Times New Roman" w:hAnsi="Times New Roman" w:cs="Times New Roman"/>
        </w:rPr>
        <w:t>. godinu sastoji se iz slijedećih izvora: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Primorsko</w:t>
      </w:r>
      <w:proofErr w:type="spellEnd"/>
      <w:r w:rsidRPr="00F3414C">
        <w:rPr>
          <w:rFonts w:ascii="Times New Roman" w:hAnsi="Times New Roman"/>
        </w:rPr>
        <w:t xml:space="preserve">  </w:t>
      </w:r>
      <w:proofErr w:type="spellStart"/>
      <w:r w:rsidRPr="00F3414C">
        <w:rPr>
          <w:rFonts w:ascii="Times New Roman" w:hAnsi="Times New Roman"/>
        </w:rPr>
        <w:t>goranska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županija</w:t>
      </w:r>
      <w:proofErr w:type="spellEnd"/>
      <w:r w:rsidRPr="00F3414C">
        <w:rPr>
          <w:rFonts w:ascii="Times New Roman" w:hAnsi="Times New Roman"/>
        </w:rPr>
        <w:t xml:space="preserve"> (</w:t>
      </w:r>
      <w:proofErr w:type="spellStart"/>
      <w:r w:rsidRPr="00F3414C">
        <w:rPr>
          <w:rFonts w:ascii="Times New Roman" w:hAnsi="Times New Roman"/>
        </w:rPr>
        <w:t>decentralizacija</w:t>
      </w:r>
      <w:proofErr w:type="spellEnd"/>
      <w:r w:rsidRPr="00F3414C">
        <w:rPr>
          <w:rFonts w:ascii="Times New Roman" w:hAnsi="Times New Roman"/>
        </w:rPr>
        <w:t>)</w:t>
      </w:r>
    </w:p>
    <w:p w:rsidR="00C24040" w:rsidRPr="00F3414C" w:rsidRDefault="00C24040" w:rsidP="00C240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Vlastiti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prihodi</w:t>
      </w:r>
      <w:proofErr w:type="spellEnd"/>
      <w:r w:rsidRPr="00F3414C">
        <w:rPr>
          <w:rFonts w:ascii="Times New Roman" w:hAnsi="Times New Roman"/>
        </w:rPr>
        <w:t xml:space="preserve"> </w:t>
      </w:r>
    </w:p>
    <w:p w:rsidR="00C24040" w:rsidRPr="00F3414C" w:rsidRDefault="00C24040" w:rsidP="00C240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Prihodi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od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kamata</w:t>
      </w:r>
      <w:proofErr w:type="spellEnd"/>
    </w:p>
    <w:p w:rsidR="00C24040" w:rsidRPr="00F3414C" w:rsidRDefault="00C24040" w:rsidP="00C240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Prihodi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za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posebne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namjene</w:t>
      </w:r>
      <w:proofErr w:type="spellEnd"/>
    </w:p>
    <w:p w:rsidR="00C24040" w:rsidRPr="00F3414C" w:rsidRDefault="00C24040" w:rsidP="00C240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Ministarstvo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znanosti</w:t>
      </w:r>
      <w:proofErr w:type="spellEnd"/>
      <w:r w:rsidRPr="00F3414C">
        <w:rPr>
          <w:rFonts w:ascii="Times New Roman" w:hAnsi="Times New Roman"/>
        </w:rPr>
        <w:t xml:space="preserve">, </w:t>
      </w:r>
      <w:proofErr w:type="spellStart"/>
      <w:r w:rsidRPr="00F3414C">
        <w:rPr>
          <w:rFonts w:ascii="Times New Roman" w:hAnsi="Times New Roman"/>
        </w:rPr>
        <w:t>obrazovanja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i</w:t>
      </w:r>
      <w:proofErr w:type="spellEnd"/>
      <w:r w:rsidRPr="00F3414C">
        <w:rPr>
          <w:rFonts w:ascii="Times New Roman" w:hAnsi="Times New Roman"/>
        </w:rPr>
        <w:t xml:space="preserve"> sport</w:t>
      </w:r>
    </w:p>
    <w:p w:rsidR="00AC5F3D" w:rsidRPr="00F3414C" w:rsidRDefault="00C24040" w:rsidP="00AC5F3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F3414C">
        <w:rPr>
          <w:rFonts w:ascii="Times New Roman" w:hAnsi="Times New Roman"/>
        </w:rPr>
        <w:t>Prihod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od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nefinancijske</w:t>
      </w:r>
      <w:proofErr w:type="spellEnd"/>
      <w:r w:rsidRPr="00F3414C">
        <w:rPr>
          <w:rFonts w:ascii="Times New Roman" w:hAnsi="Times New Roman"/>
        </w:rPr>
        <w:t xml:space="preserve"> </w:t>
      </w:r>
      <w:proofErr w:type="spellStart"/>
      <w:r w:rsidRPr="00F3414C">
        <w:rPr>
          <w:rFonts w:ascii="Times New Roman" w:hAnsi="Times New Roman"/>
        </w:rPr>
        <w:t>imovine</w:t>
      </w:r>
      <w:proofErr w:type="spellEnd"/>
    </w:p>
    <w:p w:rsidR="00C24040" w:rsidRPr="00F3414C" w:rsidRDefault="00C24040" w:rsidP="00C24040">
      <w:pPr>
        <w:pStyle w:val="ListParagraph"/>
        <w:spacing w:after="0" w:line="240" w:lineRule="auto"/>
        <w:contextualSpacing w:val="0"/>
        <w:rPr>
          <w:rFonts w:ascii="Times New Roman" w:hAnsi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IZVJEŠTAJ O POSTIGNUTIM CILJEVIMA I REZULTATIMA PROGRAMA TEMELJENIM NA POKAZATELJIMA USPJEŠNOSTI U PRTHODNOJ GODINI:</w:t>
      </w:r>
    </w:p>
    <w:p w:rsidR="00F6660A" w:rsidRPr="00F3414C" w:rsidRDefault="00F6660A" w:rsidP="00C24040">
      <w:pPr>
        <w:spacing w:after="0" w:line="240" w:lineRule="auto"/>
        <w:rPr>
          <w:rFonts w:ascii="Times New Roman" w:hAnsi="Times New Roman" w:cs="Times New Roman"/>
          <w:b/>
        </w:rPr>
      </w:pPr>
    </w:p>
    <w:p w:rsidR="00F6660A" w:rsidRPr="00F3414C" w:rsidRDefault="009133F5" w:rsidP="00F66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 ciljevi za 2021</w:t>
      </w:r>
      <w:r w:rsidR="00F6660A" w:rsidRPr="00F3414C">
        <w:rPr>
          <w:rFonts w:ascii="Times New Roman" w:hAnsi="Times New Roman" w:cs="Times New Roman"/>
        </w:rPr>
        <w:t xml:space="preserve">. godinu nisu u potpunosti ostvareni. Sredstva su se trošila utvrđenom dinamikom, u skladu s planom i u svrhu osiguravanja osnovnih uvjeta obavljanja redovne djelatnosti, odnosno nesmetanog odvijanja nastavnog procesa. Zaposlenici </w:t>
      </w:r>
      <w:r>
        <w:rPr>
          <w:rFonts w:ascii="Times New Roman" w:hAnsi="Times New Roman" w:cs="Times New Roman"/>
        </w:rPr>
        <w:t xml:space="preserve"> su se </w:t>
      </w:r>
      <w:r w:rsidR="00F6660A" w:rsidRPr="00F3414C">
        <w:rPr>
          <w:rFonts w:ascii="Times New Roman" w:hAnsi="Times New Roman" w:cs="Times New Roman"/>
        </w:rPr>
        <w:t xml:space="preserve"> stručno usavršavali na seminarima, aktivima i drugim oblicima nadogradnje kao što je bi</w:t>
      </w:r>
      <w:r>
        <w:rPr>
          <w:rFonts w:ascii="Times New Roman" w:hAnsi="Times New Roman" w:cs="Times New Roman"/>
        </w:rPr>
        <w:t>lo planirano.</w:t>
      </w:r>
    </w:p>
    <w:p w:rsidR="00F6660A" w:rsidRPr="00F3414C" w:rsidRDefault="00F6660A" w:rsidP="00F6660A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 Pokazatelj uspješnosti provođenja obrazovnog procesa, a kojim se ujedno testira i kvaliteta rada nastavnika, jest i podatak da se naši učenici sa svojim profesorima-mentorima svake godine plasiraju na županijska te državna natjecanja iz općih ili strukovnih predmeta na kojima postižu zapažene rezultate. </w:t>
      </w:r>
      <w:r w:rsidR="009133F5">
        <w:rPr>
          <w:rFonts w:ascii="Times New Roman" w:hAnsi="Times New Roman" w:cs="Times New Roman"/>
        </w:rPr>
        <w:t xml:space="preserve">Sudjelovanje </w:t>
      </w:r>
      <w:r w:rsidR="00644BCE">
        <w:rPr>
          <w:rFonts w:ascii="Times New Roman" w:hAnsi="Times New Roman" w:cs="Times New Roman"/>
        </w:rPr>
        <w:t>na međužupanijskom natjecanju – smjer cvjećar.</w:t>
      </w:r>
    </w:p>
    <w:p w:rsidR="00F6660A" w:rsidRPr="00F3414C" w:rsidRDefault="00F6660A" w:rsidP="00F6660A">
      <w:pPr>
        <w:jc w:val="both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>Od ukupnog broja učenika na kraju škols</w:t>
      </w:r>
      <w:r w:rsidR="00F27366">
        <w:rPr>
          <w:rFonts w:ascii="Times New Roman" w:hAnsi="Times New Roman" w:cs="Times New Roman"/>
        </w:rPr>
        <w:t>ke 2021/2022</w:t>
      </w:r>
      <w:r w:rsidRPr="00F3414C">
        <w:rPr>
          <w:rFonts w:ascii="Times New Roman" w:hAnsi="Times New Roman" w:cs="Times New Roman"/>
        </w:rPr>
        <w:t>. g. o</w:t>
      </w:r>
      <w:r w:rsidR="00F27366">
        <w:rPr>
          <w:rFonts w:ascii="Times New Roman" w:hAnsi="Times New Roman" w:cs="Times New Roman"/>
        </w:rPr>
        <w:t xml:space="preserve">dličan opći uspjeh postiglo je </w:t>
      </w:r>
      <w:r w:rsidR="002E23DC">
        <w:rPr>
          <w:rFonts w:ascii="Times New Roman" w:hAnsi="Times New Roman" w:cs="Times New Roman"/>
        </w:rPr>
        <w:t xml:space="preserve">17  učenika, vrlo dobar uspjeh 42 učenika, dobar uspjeh </w:t>
      </w:r>
      <w:r w:rsidR="00644BCE">
        <w:rPr>
          <w:rFonts w:ascii="Times New Roman" w:hAnsi="Times New Roman" w:cs="Times New Roman"/>
        </w:rPr>
        <w:t xml:space="preserve"> </w:t>
      </w:r>
      <w:r w:rsidR="002E23DC">
        <w:rPr>
          <w:rFonts w:ascii="Times New Roman" w:hAnsi="Times New Roman" w:cs="Times New Roman"/>
        </w:rPr>
        <w:t>24</w:t>
      </w:r>
      <w:r w:rsidRPr="00F3414C">
        <w:rPr>
          <w:rFonts w:ascii="Times New Roman" w:hAnsi="Times New Roman" w:cs="Times New Roman"/>
        </w:rPr>
        <w:t xml:space="preserve"> učenika, dovoljan njih 1, a 4 učenika nedovoljan te u školskoj 2021./2022. godini 4 učenika ponavlja razred.</w:t>
      </w:r>
    </w:p>
    <w:p w:rsidR="00D73E24" w:rsidRDefault="00D73E24" w:rsidP="00D73E24">
      <w:pPr>
        <w:spacing w:after="0" w:line="240" w:lineRule="auto"/>
        <w:rPr>
          <w:rFonts w:ascii="Times New Roman" w:hAnsi="Times New Roman" w:cs="Times New Roman"/>
        </w:rPr>
      </w:pPr>
      <w:r w:rsidRPr="00F3414C">
        <w:rPr>
          <w:rFonts w:ascii="Times New Roman" w:hAnsi="Times New Roman" w:cs="Times New Roman"/>
        </w:rPr>
        <w:t xml:space="preserve">Na kraju školske </w:t>
      </w:r>
      <w:r w:rsidR="00F27366">
        <w:rPr>
          <w:rFonts w:ascii="Times New Roman" w:hAnsi="Times New Roman" w:cs="Times New Roman"/>
        </w:rPr>
        <w:t>godine 2021./2022., 91</w:t>
      </w:r>
      <w:r w:rsidR="00F6660A" w:rsidRPr="00F3414C">
        <w:rPr>
          <w:rFonts w:ascii="Times New Roman" w:hAnsi="Times New Roman" w:cs="Times New Roman"/>
        </w:rPr>
        <w:t xml:space="preserve"> </w:t>
      </w:r>
      <w:r w:rsidR="002E23DC">
        <w:rPr>
          <w:rFonts w:ascii="Times New Roman" w:hAnsi="Times New Roman" w:cs="Times New Roman"/>
        </w:rPr>
        <w:t>učenika (96,80</w:t>
      </w:r>
      <w:r w:rsidR="00F6660A" w:rsidRPr="00F3414C">
        <w:rPr>
          <w:rFonts w:ascii="Times New Roman" w:hAnsi="Times New Roman" w:cs="Times New Roman"/>
        </w:rPr>
        <w:t>%) uspješno je završilo razred</w:t>
      </w:r>
      <w:r w:rsidR="009133F5">
        <w:rPr>
          <w:rFonts w:ascii="Times New Roman" w:hAnsi="Times New Roman" w:cs="Times New Roman"/>
        </w:rPr>
        <w:t>.</w:t>
      </w:r>
    </w:p>
    <w:p w:rsidR="009133F5" w:rsidRDefault="009133F5" w:rsidP="00D73E24">
      <w:pPr>
        <w:spacing w:after="0" w:line="240" w:lineRule="auto"/>
        <w:rPr>
          <w:rFonts w:ascii="Times New Roman" w:hAnsi="Times New Roman" w:cs="Times New Roman"/>
        </w:rPr>
      </w:pPr>
    </w:p>
    <w:p w:rsidR="00644BCE" w:rsidRDefault="009133F5" w:rsidP="00644BCE">
      <w:pPr>
        <w:pStyle w:val="NormalWeb"/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9133F5">
        <w:rPr>
          <w:color w:val="000000"/>
          <w:sz w:val="22"/>
          <w:szCs w:val="22"/>
          <w:shd w:val="clear" w:color="auto" w:fill="FFFFFF"/>
        </w:rPr>
        <w:t>U sklopu projekta </w:t>
      </w:r>
      <w:r w:rsidRPr="009133F5"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Profumi e colori  aromatične biljke našeg primorskog kraja</w:t>
      </w:r>
      <w:r w:rsidRPr="009133F5">
        <w:rPr>
          <w:color w:val="000000"/>
          <w:sz w:val="22"/>
          <w:szCs w:val="22"/>
          <w:shd w:val="clear" w:color="auto" w:fill="FFFFFF"/>
        </w:rPr>
        <w:t>  održana je zajednička izložba radova učenika naše škole  mogle su se vidjeti razne aromatične biljke koje su uzgojene u našem školskom vrtu , ljekovite kreme kao i drugi razni pripravci napravljeni od kultiviranih i samoniklih biljaka koje su dio našega kraja</w:t>
      </w:r>
      <w:r>
        <w:rPr>
          <w:color w:val="000000"/>
          <w:shd w:val="clear" w:color="auto" w:fill="FFFFFF"/>
        </w:rPr>
        <w:t>.</w:t>
      </w:r>
      <w:r w:rsidR="0081591C">
        <w:rPr>
          <w:color w:val="000000"/>
          <w:shd w:val="clear" w:color="auto" w:fill="FFFFFF"/>
        </w:rPr>
        <w:t xml:space="preserve"> U našem vrtu uzgajamo aromatično i ljekovito bilje.</w:t>
      </w:r>
    </w:p>
    <w:p w:rsidR="0081591C" w:rsidRPr="00644BCE" w:rsidRDefault="00644BCE" w:rsidP="00644BCE">
      <w:pPr>
        <w:pStyle w:val="NormalWeb"/>
        <w:shd w:val="clear" w:color="auto" w:fill="FFFFFF"/>
        <w:textAlignment w:val="baseline"/>
        <w:rPr>
          <w:color w:val="000000"/>
          <w:sz w:val="22"/>
          <w:szCs w:val="22"/>
        </w:rPr>
      </w:pPr>
      <w:r w:rsidRPr="00644BCE">
        <w:rPr>
          <w:color w:val="000000"/>
          <w:sz w:val="22"/>
          <w:szCs w:val="22"/>
        </w:rPr>
        <w:t xml:space="preserve"> Posjetili su Veleučilište u Rijeci –  (Održivi</w:t>
      </w:r>
      <w:r w:rsidR="00275B58">
        <w:rPr>
          <w:color w:val="000000"/>
          <w:sz w:val="22"/>
          <w:szCs w:val="22"/>
        </w:rPr>
        <w:t xml:space="preserve"> agroturizam).</w:t>
      </w:r>
      <w:r w:rsidRPr="00644BCE">
        <w:rPr>
          <w:color w:val="000000"/>
          <w:sz w:val="22"/>
          <w:szCs w:val="22"/>
        </w:rPr>
        <w:t>Voditeljica studija u laboratoriju je demonstrirala destilaciju suhog cvijeta lavande, a naši učenici su vješto asistirali. Vidjeli su postupak dobivanja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44BCE">
        <w:rPr>
          <w:color w:val="000000"/>
          <w:sz w:val="22"/>
          <w:szCs w:val="22"/>
        </w:rPr>
        <w:t>hidrolata i ulja cvijeta lavande čije su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44BCE">
        <w:rPr>
          <w:color w:val="000000"/>
          <w:sz w:val="22"/>
          <w:szCs w:val="22"/>
        </w:rPr>
        <w:t>cvjetove ubrali u školskom vrtu te ih sušili u školskom vrtu.</w:t>
      </w:r>
    </w:p>
    <w:p w:rsidR="009133F5" w:rsidRDefault="009133F5" w:rsidP="00D73E2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133F5" w:rsidRPr="00DD609A" w:rsidRDefault="009133F5" w:rsidP="009133F5">
      <w:pPr>
        <w:pStyle w:val="p1"/>
        <w:shd w:val="clear" w:color="auto" w:fill="FFFFFF"/>
        <w:spacing w:before="0" w:after="0"/>
        <w:textAlignment w:val="baseline"/>
        <w:rPr>
          <w:color w:val="000000"/>
          <w:sz w:val="22"/>
          <w:szCs w:val="22"/>
        </w:rPr>
      </w:pPr>
      <w:r w:rsidRPr="00DD609A">
        <w:rPr>
          <w:color w:val="000000"/>
          <w:sz w:val="22"/>
          <w:szCs w:val="22"/>
        </w:rPr>
        <w:t>Kroz nastavnu godinu 2021./2022. plan rada projekta “Keramičarska radionica” uspješno je</w:t>
      </w:r>
      <w:r w:rsidR="003E585D">
        <w:rPr>
          <w:color w:val="000000"/>
          <w:sz w:val="22"/>
          <w:szCs w:val="22"/>
        </w:rPr>
        <w:t xml:space="preserve"> r</w:t>
      </w:r>
      <w:r w:rsidRPr="00DD609A">
        <w:rPr>
          <w:color w:val="000000"/>
          <w:sz w:val="22"/>
          <w:szCs w:val="22"/>
        </w:rPr>
        <w:t>ealiziran</w:t>
      </w:r>
      <w:r w:rsidRPr="00DD609A">
        <w:rPr>
          <w:rStyle w:val="apple-converted-space"/>
          <w:color w:val="000000"/>
          <w:sz w:val="22"/>
          <w:szCs w:val="22"/>
          <w:bdr w:val="none" w:sz="0" w:space="0" w:color="auto" w:frame="1"/>
        </w:rPr>
        <w:t>  </w:t>
      </w:r>
      <w:r w:rsidR="0081591C">
        <w:rPr>
          <w:color w:val="000000"/>
          <w:sz w:val="22"/>
          <w:szCs w:val="22"/>
        </w:rPr>
        <w:t xml:space="preserve">u </w:t>
      </w:r>
      <w:r w:rsidRPr="00DD609A">
        <w:rPr>
          <w:color w:val="000000"/>
          <w:sz w:val="22"/>
          <w:szCs w:val="22"/>
        </w:rPr>
        <w:t>kolskoj radionici koja je bogata učeničkim radovima sadašnje i prethodnih</w:t>
      </w:r>
      <w:r w:rsidR="00275B58" w:rsidRPr="00DD609A">
        <w:rPr>
          <w:color w:val="000000"/>
          <w:sz w:val="22"/>
          <w:szCs w:val="22"/>
        </w:rPr>
        <w:t xml:space="preserve"> generacija keramičara-oblagača.</w:t>
      </w:r>
      <w:r w:rsidRPr="00DD609A">
        <w:rPr>
          <w:color w:val="000000"/>
          <w:sz w:val="22"/>
          <w:szCs w:val="22"/>
        </w:rPr>
        <w:t xml:space="preserve">Učenici su vješto izrađivali uporabne i ukrasne predmete od odgovarajućih </w:t>
      </w:r>
      <w:r w:rsidR="003E585D">
        <w:rPr>
          <w:color w:val="000000"/>
          <w:sz w:val="22"/>
          <w:szCs w:val="22"/>
        </w:rPr>
        <w:t>keramičkih materijala i tehnika</w:t>
      </w:r>
    </w:p>
    <w:p w:rsidR="009133F5" w:rsidRPr="00DD609A" w:rsidRDefault="00275B58" w:rsidP="00D73E24">
      <w:pPr>
        <w:spacing w:after="0" w:line="240" w:lineRule="auto"/>
        <w:rPr>
          <w:rFonts w:ascii="Times New Roman" w:hAnsi="Times New Roman" w:cs="Times New Roman"/>
        </w:rPr>
      </w:pPr>
      <w:r w:rsidRPr="00DD609A">
        <w:rPr>
          <w:rFonts w:ascii="Times New Roman" w:hAnsi="Times New Roman" w:cs="Times New Roman"/>
        </w:rPr>
        <w:t xml:space="preserve">  Realizacijom Godišnjeg plana i programa unaprijediti kvalitetu odgojno - obrazovnog</w:t>
      </w:r>
      <w:r w:rsidRPr="00DD609A">
        <w:rPr>
          <w:rFonts w:ascii="Times New Roman" w:hAnsi="Times New Roman" w:cs="Times New Roman"/>
        </w:rPr>
        <w:sym w:font="Symbol" w:char="F0D8"/>
      </w:r>
      <w:r w:rsidRPr="00DD609A">
        <w:rPr>
          <w:rFonts w:ascii="Times New Roman" w:hAnsi="Times New Roman" w:cs="Times New Roman"/>
        </w:rPr>
        <w:t xml:space="preserve"> procesa (uvjeta rada, obrazovnih programa, preventivnih programa, izvannastavnih i izvanškolskih aktivnosti, odnosa na relaciji učenik/učenica – škola – roditelj)  razvijanje i unapređivanje rada s djecom s teškoćama u razvoju i s tim u vezi,  nastavljanje sudjelovanja u različitim projektima škole, ali i po pozivu  ostvariti kadrovske i materijalne uvjete za unapređenje odgojno - obrazovnog procesa.Glavne zadaće su  izgradnja jedinstvenog profila škole , izgradnja individualnog koncepta , preventivni programi, javna djela  vidljivost konkretne povezanosti zajednice učenika/učenica i nastavnika/nastavnica  kontinuiran rad na prepoznatljivosti škole u lokalnoj zajednici, ali i na dravnoj razini,  kontinuiran rad na povećanju mjera sigurnosti, uključivanje u različite vanjske projekte za djecu s teškoćama u razvoju. </w:t>
      </w:r>
    </w:p>
    <w:p w:rsidR="00D73E24" w:rsidRPr="00DD609A" w:rsidRDefault="00D73E24" w:rsidP="00D73E24">
      <w:pPr>
        <w:spacing w:after="0" w:line="240" w:lineRule="auto"/>
        <w:rPr>
          <w:rFonts w:ascii="Times New Roman" w:hAnsi="Times New Roman" w:cs="Times New Roman"/>
        </w:rPr>
      </w:pPr>
    </w:p>
    <w:p w:rsidR="00D73E24" w:rsidRPr="00DD609A" w:rsidRDefault="00D73E24" w:rsidP="00D73E24">
      <w:pPr>
        <w:spacing w:after="0" w:line="240" w:lineRule="auto"/>
        <w:rPr>
          <w:rFonts w:ascii="Times New Roman" w:hAnsi="Times New Roman" w:cs="Times New Roman"/>
        </w:rPr>
      </w:pPr>
    </w:p>
    <w:p w:rsidR="00D73E24" w:rsidRPr="00DD609A" w:rsidRDefault="00160DB5" w:rsidP="00D73E24">
      <w:pPr>
        <w:spacing w:after="0" w:line="240" w:lineRule="auto"/>
        <w:rPr>
          <w:rFonts w:ascii="Times New Roman" w:hAnsi="Times New Roman" w:cs="Times New Roman"/>
        </w:rPr>
      </w:pPr>
      <w:r w:rsidRPr="00DD609A">
        <w:rPr>
          <w:rFonts w:ascii="Times New Roman" w:hAnsi="Times New Roman" w:cs="Times New Roman"/>
        </w:rPr>
        <w:t>R</w:t>
      </w:r>
      <w:r w:rsidR="00274509" w:rsidRPr="00DD609A">
        <w:rPr>
          <w:rFonts w:ascii="Times New Roman" w:hAnsi="Times New Roman" w:cs="Times New Roman"/>
        </w:rPr>
        <w:t xml:space="preserve">ealizirani su ovi  projekti </w:t>
      </w:r>
      <w:r w:rsidR="00D73E24" w:rsidRPr="00DD609A">
        <w:rPr>
          <w:rFonts w:ascii="Times New Roman" w:hAnsi="Times New Roman" w:cs="Times New Roman"/>
        </w:rPr>
        <w:t>mislim globalno djelujem lokalno,</w:t>
      </w:r>
      <w:r w:rsidR="00275B58" w:rsidRPr="00DD609A">
        <w:rPr>
          <w:rFonts w:ascii="Times New Roman" w:hAnsi="Times New Roman" w:cs="Times New Roman"/>
        </w:rPr>
        <w:t>Profumi e colori-aromatične biljke našeg kraja,</w:t>
      </w:r>
      <w:r w:rsidR="00D73E24" w:rsidRPr="00DD609A">
        <w:rPr>
          <w:rFonts w:ascii="Times New Roman" w:hAnsi="Times New Roman" w:cs="Times New Roman"/>
        </w:rPr>
        <w:t xml:space="preserve"> dani kruha,debitni klub, keramičarska radionica, Moribana –japanska tehnika na naš način, </w:t>
      </w:r>
      <w:r w:rsidR="00275B58" w:rsidRPr="00DD609A">
        <w:rPr>
          <w:rFonts w:ascii="Times New Roman" w:hAnsi="Times New Roman" w:cs="Times New Roman"/>
        </w:rPr>
        <w:t>mladi floristi,zavolontirani volonteri, matematička radionica,</w:t>
      </w:r>
      <w:r w:rsidR="00D73E24" w:rsidRPr="00DD609A">
        <w:rPr>
          <w:rFonts w:ascii="Times New Roman" w:hAnsi="Times New Roman" w:cs="Times New Roman"/>
        </w:rPr>
        <w:t>dan otvorenih vrata</w:t>
      </w:r>
      <w:r w:rsidR="00885802" w:rsidRPr="00DD609A">
        <w:rPr>
          <w:rFonts w:ascii="Times New Roman" w:hAnsi="Times New Roman" w:cs="Times New Roman"/>
        </w:rPr>
        <w:t>,</w:t>
      </w:r>
      <w:r w:rsidR="00D73E24" w:rsidRPr="00DD609A">
        <w:rPr>
          <w:rFonts w:ascii="Times New Roman" w:hAnsi="Times New Roman" w:cs="Times New Roman"/>
        </w:rPr>
        <w:t>).</w:t>
      </w:r>
    </w:p>
    <w:p w:rsidR="00D73E24" w:rsidRPr="00DD609A" w:rsidRDefault="00D73E24" w:rsidP="00D73E24">
      <w:pPr>
        <w:spacing w:after="0" w:line="240" w:lineRule="auto"/>
        <w:rPr>
          <w:rFonts w:ascii="Times New Roman" w:hAnsi="Times New Roman" w:cs="Times New Roman"/>
        </w:rPr>
      </w:pPr>
      <w:r w:rsidRPr="00DD609A">
        <w:rPr>
          <w:rFonts w:ascii="Times New Roman" w:hAnsi="Times New Roman" w:cs="Times New Roman"/>
        </w:rPr>
        <w:t>Kroz proces samovrednovanja iskazala se potreba intenzivnijeg rada na poticanju darovitih učenika , te se planira sudjelovanje na natjecanjima iz područja struke i općeobrazovnih predmeta, a time i više individualnog rada s darovitim učenicima.</w:t>
      </w:r>
    </w:p>
    <w:p w:rsidR="00C24040" w:rsidRPr="00DD609A" w:rsidRDefault="00D73E24" w:rsidP="00C24040">
      <w:pPr>
        <w:spacing w:after="0" w:line="240" w:lineRule="auto"/>
        <w:rPr>
          <w:rFonts w:ascii="Times New Roman" w:hAnsi="Times New Roman" w:cs="Times New Roman"/>
        </w:rPr>
      </w:pPr>
      <w:r w:rsidRPr="00DD609A">
        <w:rPr>
          <w:rFonts w:ascii="Times New Roman" w:hAnsi="Times New Roman" w:cs="Times New Roman"/>
        </w:rPr>
        <w:t xml:space="preserve">Učenici pozitivno prihvaćaju koncept realizacije nastave putem organizacije projektnih aktivnosti što će se nastojati još intenzivnije realizirati.  </w:t>
      </w:r>
    </w:p>
    <w:p w:rsidR="00C24040" w:rsidRPr="00DD609A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C24040" w:rsidRPr="00DD609A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ED7CA1" w:rsidRPr="00F3414C" w:rsidRDefault="00ED7CA1" w:rsidP="00C24040">
      <w:pPr>
        <w:spacing w:after="0" w:line="240" w:lineRule="auto"/>
        <w:rPr>
          <w:rFonts w:ascii="Times New Roman" w:hAnsi="Times New Roman" w:cs="Times New Roman"/>
        </w:rPr>
      </w:pPr>
    </w:p>
    <w:p w:rsidR="00ED7CA1" w:rsidRDefault="00ED7CA1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4174" w:rsidRDefault="00C84174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NAČIN I SREDSTVA ZA REALIZACIJU PROGRAMA:</w:t>
      </w:r>
    </w:p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02"/>
        <w:gridCol w:w="3622"/>
        <w:gridCol w:w="1631"/>
        <w:gridCol w:w="1631"/>
        <w:gridCol w:w="1602"/>
      </w:tblGrid>
      <w:tr w:rsidR="00095D2F" w:rsidRPr="00F3414C" w:rsidTr="00DD609A">
        <w:tc>
          <w:tcPr>
            <w:tcW w:w="802" w:type="dxa"/>
          </w:tcPr>
          <w:p w:rsidR="00C24040" w:rsidRPr="00F3414C" w:rsidRDefault="00C24040" w:rsidP="006C4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14C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3622" w:type="dxa"/>
          </w:tcPr>
          <w:p w:rsidR="00C24040" w:rsidRPr="00F3414C" w:rsidRDefault="00C24040" w:rsidP="006C413F">
            <w:pPr>
              <w:rPr>
                <w:rFonts w:ascii="Times New Roman" w:hAnsi="Times New Roman" w:cs="Times New Roman"/>
                <w:b/>
              </w:rPr>
            </w:pPr>
            <w:r w:rsidRPr="00F3414C">
              <w:rPr>
                <w:rFonts w:ascii="Times New Roman" w:hAnsi="Times New Roman" w:cs="Times New Roman"/>
                <w:b/>
              </w:rPr>
              <w:t>Naziv aktivnosti / projekta</w:t>
            </w:r>
          </w:p>
        </w:tc>
        <w:tc>
          <w:tcPr>
            <w:tcW w:w="1631" w:type="dxa"/>
          </w:tcPr>
          <w:p w:rsidR="00C24040" w:rsidRPr="00F3414C" w:rsidRDefault="00DD609A" w:rsidP="006C41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C24040" w:rsidRPr="00F341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1" w:type="dxa"/>
          </w:tcPr>
          <w:p w:rsidR="00C24040" w:rsidRPr="00F3414C" w:rsidRDefault="00DD609A" w:rsidP="006C41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C24040" w:rsidRPr="00F341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02" w:type="dxa"/>
          </w:tcPr>
          <w:p w:rsidR="00C24040" w:rsidRPr="00F3414C" w:rsidRDefault="00DD609A" w:rsidP="006C41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C24040" w:rsidRPr="00F3414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95D2F" w:rsidRPr="00F3414C" w:rsidTr="00DD609A">
        <w:tc>
          <w:tcPr>
            <w:tcW w:w="802" w:type="dxa"/>
          </w:tcPr>
          <w:p w:rsidR="00C24040" w:rsidRPr="00F3414C" w:rsidRDefault="00C24040" w:rsidP="006C413F">
            <w:pPr>
              <w:jc w:val="center"/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2" w:type="dxa"/>
          </w:tcPr>
          <w:p w:rsidR="00C24040" w:rsidRPr="00F3414C" w:rsidRDefault="00AC5F3D" w:rsidP="006C413F">
            <w:pPr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Osiguranje uvjeta rada</w:t>
            </w:r>
          </w:p>
        </w:tc>
        <w:tc>
          <w:tcPr>
            <w:tcW w:w="1631" w:type="dxa"/>
          </w:tcPr>
          <w:p w:rsidR="00C24040" w:rsidRPr="00F3414C" w:rsidRDefault="006A1F85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51.788,44</w:t>
            </w:r>
          </w:p>
        </w:tc>
        <w:tc>
          <w:tcPr>
            <w:tcW w:w="1631" w:type="dxa"/>
          </w:tcPr>
          <w:p w:rsidR="00C24040" w:rsidRPr="00F3414C" w:rsidRDefault="006A1F85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51.788,44</w:t>
            </w:r>
          </w:p>
        </w:tc>
        <w:tc>
          <w:tcPr>
            <w:tcW w:w="1602" w:type="dxa"/>
          </w:tcPr>
          <w:p w:rsidR="00C24040" w:rsidRPr="00F3414C" w:rsidRDefault="006A1F85" w:rsidP="006A1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51.788,44</w:t>
            </w:r>
          </w:p>
        </w:tc>
      </w:tr>
      <w:tr w:rsidR="00095D2F" w:rsidRPr="00F3414C" w:rsidTr="00DD609A">
        <w:tc>
          <w:tcPr>
            <w:tcW w:w="802" w:type="dxa"/>
          </w:tcPr>
          <w:p w:rsidR="00C24040" w:rsidRPr="00F3414C" w:rsidRDefault="00DD609A" w:rsidP="006C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4040" w:rsidRPr="00F34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C24040" w:rsidRPr="00F3414C" w:rsidRDefault="00DD609A" w:rsidP="006C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 školskog kurikuluma</w:t>
            </w:r>
          </w:p>
        </w:tc>
        <w:tc>
          <w:tcPr>
            <w:tcW w:w="1631" w:type="dxa"/>
          </w:tcPr>
          <w:p w:rsidR="00C24040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7.996,15</w:t>
            </w:r>
          </w:p>
        </w:tc>
        <w:tc>
          <w:tcPr>
            <w:tcW w:w="1631" w:type="dxa"/>
          </w:tcPr>
          <w:p w:rsidR="00C24040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7.996,16</w:t>
            </w:r>
          </w:p>
        </w:tc>
        <w:tc>
          <w:tcPr>
            <w:tcW w:w="1602" w:type="dxa"/>
          </w:tcPr>
          <w:p w:rsidR="00C24040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7.996,16</w:t>
            </w:r>
          </w:p>
        </w:tc>
      </w:tr>
      <w:tr w:rsidR="00095D2F" w:rsidRPr="00F3414C" w:rsidTr="00DD609A">
        <w:tc>
          <w:tcPr>
            <w:tcW w:w="802" w:type="dxa"/>
          </w:tcPr>
          <w:p w:rsidR="00AC5F3D" w:rsidRPr="00F3414C" w:rsidRDefault="00DD609A" w:rsidP="006C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5F3D" w:rsidRPr="00F34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AC5F3D" w:rsidRPr="00F3414C" w:rsidRDefault="00AC5F3D" w:rsidP="006C413F">
            <w:pPr>
              <w:rPr>
                <w:rFonts w:ascii="Times New Roman" w:hAnsi="Times New Roman" w:cs="Times New Roman"/>
              </w:rPr>
            </w:pPr>
            <w:r w:rsidRPr="00F3414C">
              <w:rPr>
                <w:rFonts w:ascii="Times New Roman" w:hAnsi="Times New Roman" w:cs="Times New Roman"/>
              </w:rPr>
              <w:t>Sufinanciranje pomoćnika u nastavi</w:t>
            </w:r>
          </w:p>
        </w:tc>
        <w:tc>
          <w:tcPr>
            <w:tcW w:w="1631" w:type="dxa"/>
          </w:tcPr>
          <w:p w:rsidR="00AC5F3D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6.668,92</w:t>
            </w:r>
          </w:p>
        </w:tc>
        <w:tc>
          <w:tcPr>
            <w:tcW w:w="1631" w:type="dxa"/>
          </w:tcPr>
          <w:p w:rsidR="00AC5F3D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6.668,92</w:t>
            </w:r>
          </w:p>
        </w:tc>
        <w:tc>
          <w:tcPr>
            <w:tcW w:w="1602" w:type="dxa"/>
          </w:tcPr>
          <w:p w:rsidR="00AC5F3D" w:rsidRPr="00F3414C" w:rsidRDefault="00DD609A" w:rsidP="006C4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6.668,92</w:t>
            </w:r>
          </w:p>
        </w:tc>
      </w:tr>
      <w:tr w:rsidR="00095D2F" w:rsidRPr="00F3414C" w:rsidTr="00DD609A">
        <w:tc>
          <w:tcPr>
            <w:tcW w:w="802" w:type="dxa"/>
          </w:tcPr>
          <w:p w:rsidR="00C24040" w:rsidRPr="00F3414C" w:rsidRDefault="00C24040" w:rsidP="006C4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2" w:type="dxa"/>
          </w:tcPr>
          <w:p w:rsidR="00C24040" w:rsidRPr="00F3414C" w:rsidRDefault="00C24040" w:rsidP="006C413F">
            <w:pPr>
              <w:rPr>
                <w:rFonts w:ascii="Times New Roman" w:hAnsi="Times New Roman" w:cs="Times New Roman"/>
                <w:b/>
              </w:rPr>
            </w:pPr>
            <w:r w:rsidRPr="00F3414C">
              <w:rPr>
                <w:rFonts w:ascii="Times New Roman" w:hAnsi="Times New Roman" w:cs="Times New Roman"/>
                <w:b/>
              </w:rPr>
              <w:t>Ukupno program:</w:t>
            </w:r>
          </w:p>
        </w:tc>
        <w:tc>
          <w:tcPr>
            <w:tcW w:w="1631" w:type="dxa"/>
          </w:tcPr>
          <w:p w:rsidR="00C24040" w:rsidRPr="00F3414C" w:rsidRDefault="00F04FAF" w:rsidP="006C413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66.453,51</w:t>
            </w:r>
          </w:p>
        </w:tc>
        <w:tc>
          <w:tcPr>
            <w:tcW w:w="1631" w:type="dxa"/>
          </w:tcPr>
          <w:p w:rsidR="00C24040" w:rsidRPr="00F3414C" w:rsidRDefault="00F04FAF" w:rsidP="006C413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66.453,51</w:t>
            </w:r>
          </w:p>
        </w:tc>
        <w:tc>
          <w:tcPr>
            <w:tcW w:w="1602" w:type="dxa"/>
          </w:tcPr>
          <w:p w:rsidR="00C24040" w:rsidRPr="00F3414C" w:rsidRDefault="00F04FAF" w:rsidP="006C413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66.453,51</w:t>
            </w:r>
          </w:p>
        </w:tc>
      </w:tr>
    </w:tbl>
    <w:p w:rsidR="00C24040" w:rsidRPr="00F3414C" w:rsidRDefault="00C24040" w:rsidP="00C24040">
      <w:pPr>
        <w:spacing w:after="0" w:line="240" w:lineRule="auto"/>
        <w:rPr>
          <w:rFonts w:ascii="Times New Roman" w:hAnsi="Times New Roman" w:cs="Times New Roman"/>
        </w:rPr>
      </w:pPr>
    </w:p>
    <w:p w:rsidR="00095D2F" w:rsidRPr="00F3414C" w:rsidRDefault="00095D2F" w:rsidP="00C24040">
      <w:pPr>
        <w:spacing w:after="0" w:line="240" w:lineRule="auto"/>
        <w:rPr>
          <w:rFonts w:ascii="Times New Roman" w:hAnsi="Times New Roman" w:cs="Times New Roman"/>
        </w:rPr>
      </w:pPr>
    </w:p>
    <w:p w:rsidR="00ED7CA1" w:rsidRPr="00F3414C" w:rsidRDefault="00ED7CA1" w:rsidP="00C24040">
      <w:pPr>
        <w:spacing w:after="0" w:line="240" w:lineRule="auto"/>
        <w:rPr>
          <w:rFonts w:ascii="Times New Roman" w:hAnsi="Times New Roman" w:cs="Times New Roman"/>
        </w:rPr>
      </w:pPr>
    </w:p>
    <w:p w:rsidR="00095D2F" w:rsidRPr="004C755E" w:rsidRDefault="00095D2F" w:rsidP="004C755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4C755E">
        <w:rPr>
          <w:rFonts w:ascii="Times New Roman" w:hAnsi="Times New Roman" w:cs="Times New Roman"/>
          <w:bCs/>
        </w:rPr>
        <w:t>Aktivnost: Osiguravanje uvjeta rada</w:t>
      </w:r>
    </w:p>
    <w:p w:rsidR="00095D2F" w:rsidRPr="00F3414C" w:rsidRDefault="00095D2F" w:rsidP="00095D2F">
      <w:pPr>
        <w:rPr>
          <w:rFonts w:ascii="Times New Roman" w:hAnsi="Times New Roman" w:cs="Times New Roman"/>
        </w:rPr>
      </w:pPr>
    </w:p>
    <w:p w:rsidR="00095D2F" w:rsidRDefault="00095D2F" w:rsidP="00095D2F">
      <w:pPr>
        <w:jc w:val="both"/>
        <w:rPr>
          <w:rFonts w:ascii="Times New Roman" w:hAnsi="Times New Roman" w:cs="Times New Roman"/>
          <w:bCs/>
        </w:rPr>
      </w:pPr>
      <w:r w:rsidRPr="00F3414C">
        <w:rPr>
          <w:rFonts w:ascii="Times New Roman" w:hAnsi="Times New Roman" w:cs="Times New Roman"/>
          <w:bCs/>
        </w:rPr>
        <w:t>Odlukom o kriterijima, mjerilima i načinu financiranja minimalnog financijskog standarda za decentralizirane funkcije školi se iz županijskog proračuna financiraju:</w:t>
      </w:r>
    </w:p>
    <w:p w:rsidR="00C84174" w:rsidRPr="00F3414C" w:rsidRDefault="00C84174" w:rsidP="00095D2F">
      <w:pPr>
        <w:jc w:val="both"/>
        <w:rPr>
          <w:rFonts w:ascii="Times New Roman" w:hAnsi="Times New Roman" w:cs="Times New Roman"/>
          <w:bCs/>
        </w:rPr>
      </w:pPr>
    </w:p>
    <w:p w:rsidR="00095D2F" w:rsidRPr="00F3414C" w:rsidRDefault="00095D2F" w:rsidP="00095D2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4C755E">
        <w:rPr>
          <w:rFonts w:ascii="Times New Roman" w:hAnsi="Times New Roman"/>
          <w:b/>
          <w:bCs/>
        </w:rPr>
        <w:t>materijalni</w:t>
      </w:r>
      <w:proofErr w:type="spellEnd"/>
      <w:r w:rsidRPr="004C755E">
        <w:rPr>
          <w:rFonts w:ascii="Times New Roman" w:hAnsi="Times New Roman"/>
          <w:b/>
          <w:bCs/>
        </w:rPr>
        <w:t xml:space="preserve"> </w:t>
      </w:r>
      <w:proofErr w:type="spellStart"/>
      <w:r w:rsidRPr="004C755E">
        <w:rPr>
          <w:rFonts w:ascii="Times New Roman" w:hAnsi="Times New Roman"/>
          <w:b/>
          <w:bCs/>
        </w:rPr>
        <w:t>rashodi</w:t>
      </w:r>
      <w:proofErr w:type="spellEnd"/>
      <w:r w:rsidRPr="004C755E">
        <w:rPr>
          <w:rFonts w:ascii="Times New Roman" w:hAnsi="Times New Roman"/>
          <w:b/>
          <w:bCs/>
        </w:rPr>
        <w:t xml:space="preserve"> (</w:t>
      </w:r>
      <w:proofErr w:type="spellStart"/>
      <w:r w:rsidRPr="004C755E">
        <w:rPr>
          <w:rFonts w:ascii="Times New Roman" w:hAnsi="Times New Roman"/>
          <w:b/>
          <w:bCs/>
        </w:rPr>
        <w:t>računi</w:t>
      </w:r>
      <w:proofErr w:type="spellEnd"/>
      <w:r w:rsidRPr="004C755E">
        <w:rPr>
          <w:rFonts w:ascii="Times New Roman" w:hAnsi="Times New Roman"/>
          <w:b/>
          <w:bCs/>
        </w:rPr>
        <w:t xml:space="preserve"> </w:t>
      </w:r>
      <w:proofErr w:type="spellStart"/>
      <w:r w:rsidRPr="004C755E">
        <w:rPr>
          <w:rFonts w:ascii="Times New Roman" w:hAnsi="Times New Roman"/>
          <w:b/>
          <w:bCs/>
        </w:rPr>
        <w:t>skupine</w:t>
      </w:r>
      <w:proofErr w:type="spellEnd"/>
      <w:r w:rsidRPr="004C755E">
        <w:rPr>
          <w:rFonts w:ascii="Times New Roman" w:hAnsi="Times New Roman"/>
          <w:b/>
          <w:bCs/>
        </w:rPr>
        <w:t xml:space="preserve"> 32</w:t>
      </w:r>
      <w:r w:rsidRPr="004C755E">
        <w:rPr>
          <w:rFonts w:ascii="Times New Roman" w:hAnsi="Times New Roman"/>
          <w:bCs/>
        </w:rPr>
        <w:t>)</w:t>
      </w:r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koji</w:t>
      </w:r>
      <w:proofErr w:type="spellEnd"/>
      <w:r w:rsidRPr="00F3414C">
        <w:rPr>
          <w:rFonts w:ascii="Times New Roman" w:hAnsi="Times New Roman"/>
          <w:bCs/>
        </w:rPr>
        <w:t xml:space="preserve"> se </w:t>
      </w:r>
      <w:proofErr w:type="spellStart"/>
      <w:r w:rsidRPr="00F3414C">
        <w:rPr>
          <w:rFonts w:ascii="Times New Roman" w:hAnsi="Times New Roman"/>
          <w:bCs/>
        </w:rPr>
        <w:t>odnose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</w:t>
      </w:r>
      <w:proofErr w:type="spellEnd"/>
      <w:r w:rsidRPr="00F3414C">
        <w:rPr>
          <w:rFonts w:ascii="Times New Roman" w:hAnsi="Times New Roman"/>
          <w:bCs/>
        </w:rPr>
        <w:t xml:space="preserve">: </w:t>
      </w:r>
      <w:proofErr w:type="spellStart"/>
      <w:r w:rsidRPr="00F3414C">
        <w:rPr>
          <w:rFonts w:ascii="Times New Roman" w:hAnsi="Times New Roman"/>
          <w:bCs/>
        </w:rPr>
        <w:t>naknade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troškova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zaposlenicima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kao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što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su</w:t>
      </w:r>
      <w:proofErr w:type="spellEnd"/>
      <w:r w:rsidRPr="00F3414C">
        <w:rPr>
          <w:rFonts w:ascii="Times New Roman" w:hAnsi="Times New Roman"/>
          <w:bCs/>
        </w:rPr>
        <w:t xml:space="preserve">  </w:t>
      </w:r>
      <w:proofErr w:type="spellStart"/>
      <w:r w:rsidRPr="00F3414C">
        <w:rPr>
          <w:rFonts w:ascii="Times New Roman" w:hAnsi="Times New Roman"/>
          <w:bCs/>
        </w:rPr>
        <w:t>službena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putovanja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naknade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prijevoz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posao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s </w:t>
      </w:r>
      <w:proofErr w:type="spellStart"/>
      <w:r w:rsidRPr="00F3414C">
        <w:rPr>
          <w:rFonts w:ascii="Times New Roman" w:hAnsi="Times New Roman"/>
          <w:bCs/>
        </w:rPr>
        <w:t>posla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stručno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usavršavanje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naknade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materijal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energiju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koji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uključuju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uredski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materijal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materijal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lastRenderedPageBreak/>
        <w:t>sirovine</w:t>
      </w:r>
      <w:proofErr w:type="spellEnd"/>
      <w:r w:rsidRPr="00F3414C">
        <w:rPr>
          <w:rFonts w:ascii="Times New Roman" w:hAnsi="Times New Roman"/>
          <w:bCs/>
        </w:rPr>
        <w:t xml:space="preserve">, el. </w:t>
      </w:r>
      <w:proofErr w:type="spellStart"/>
      <w:r w:rsidRPr="00F3414C">
        <w:rPr>
          <w:rFonts w:ascii="Times New Roman" w:hAnsi="Times New Roman"/>
          <w:bCs/>
        </w:rPr>
        <w:t>energiju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materijal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tekuće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investicijsko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održavanje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službenu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radnu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odjeću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sitan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inventar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usluge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koji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uključuju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usluge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telefona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interneta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pošte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prijevoza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za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tekuće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održavanje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kontrolu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ispravnosti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objekata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opreme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objave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natječaja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usluge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informiranja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komunalne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zdravstvene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intelektualne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računalne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usluge</w:t>
      </w:r>
      <w:proofErr w:type="spellEnd"/>
      <w:r w:rsidRPr="00F3414C">
        <w:rPr>
          <w:rFonts w:ascii="Times New Roman" w:hAnsi="Times New Roman"/>
          <w:bCs/>
        </w:rPr>
        <w:t xml:space="preserve">;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nespomenute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kao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što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su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premije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osiguranja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reprezentacija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članarine</w:t>
      </w:r>
      <w:proofErr w:type="spellEnd"/>
      <w:r w:rsidRPr="00F3414C">
        <w:rPr>
          <w:rFonts w:ascii="Times New Roman" w:hAnsi="Times New Roman"/>
          <w:bCs/>
        </w:rPr>
        <w:t xml:space="preserve">, </w:t>
      </w:r>
      <w:proofErr w:type="spellStart"/>
      <w:r w:rsidRPr="00F3414C">
        <w:rPr>
          <w:rFonts w:ascii="Times New Roman" w:hAnsi="Times New Roman"/>
          <w:bCs/>
        </w:rPr>
        <w:t>pristojbe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i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naknade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nespomenute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poslovanja</w:t>
      </w:r>
      <w:proofErr w:type="spellEnd"/>
      <w:r w:rsidRPr="00F3414C">
        <w:rPr>
          <w:rFonts w:ascii="Times New Roman" w:hAnsi="Times New Roman"/>
          <w:bCs/>
        </w:rPr>
        <w:t xml:space="preserve">; </w:t>
      </w:r>
    </w:p>
    <w:p w:rsidR="00095D2F" w:rsidRPr="00F3414C" w:rsidRDefault="00095D2F" w:rsidP="00095D2F">
      <w:pPr>
        <w:pStyle w:val="ListParagraph"/>
        <w:ind w:left="780"/>
        <w:jc w:val="both"/>
        <w:rPr>
          <w:rFonts w:ascii="Times New Roman" w:hAnsi="Times New Roman"/>
        </w:rPr>
      </w:pPr>
    </w:p>
    <w:p w:rsidR="00095D2F" w:rsidRPr="00F3414C" w:rsidRDefault="00095D2F" w:rsidP="00095D2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proofErr w:type="gramStart"/>
      <w:r w:rsidRPr="004C755E">
        <w:rPr>
          <w:rFonts w:ascii="Times New Roman" w:hAnsi="Times New Roman"/>
          <w:b/>
          <w:bCs/>
        </w:rPr>
        <w:t>financijski</w:t>
      </w:r>
      <w:proofErr w:type="spellEnd"/>
      <w:proofErr w:type="gramEnd"/>
      <w:r w:rsidRPr="004C755E">
        <w:rPr>
          <w:rFonts w:ascii="Times New Roman" w:hAnsi="Times New Roman"/>
          <w:b/>
          <w:bCs/>
        </w:rPr>
        <w:t xml:space="preserve"> </w:t>
      </w:r>
      <w:proofErr w:type="spellStart"/>
      <w:r w:rsidRPr="004C755E">
        <w:rPr>
          <w:rFonts w:ascii="Times New Roman" w:hAnsi="Times New Roman"/>
          <w:b/>
          <w:bCs/>
        </w:rPr>
        <w:t>rashodi</w:t>
      </w:r>
      <w:proofErr w:type="spellEnd"/>
      <w:r w:rsidRPr="004C755E">
        <w:rPr>
          <w:rFonts w:ascii="Times New Roman" w:hAnsi="Times New Roman"/>
          <w:b/>
          <w:bCs/>
        </w:rPr>
        <w:t xml:space="preserve"> (</w:t>
      </w:r>
      <w:proofErr w:type="spellStart"/>
      <w:r w:rsidRPr="004C755E">
        <w:rPr>
          <w:rFonts w:ascii="Times New Roman" w:hAnsi="Times New Roman"/>
          <w:b/>
          <w:bCs/>
        </w:rPr>
        <w:t>računi</w:t>
      </w:r>
      <w:proofErr w:type="spellEnd"/>
      <w:r w:rsidRPr="004C755E">
        <w:rPr>
          <w:rFonts w:ascii="Times New Roman" w:hAnsi="Times New Roman"/>
          <w:b/>
          <w:bCs/>
        </w:rPr>
        <w:t xml:space="preserve"> </w:t>
      </w:r>
      <w:proofErr w:type="spellStart"/>
      <w:r w:rsidRPr="004C755E">
        <w:rPr>
          <w:rFonts w:ascii="Times New Roman" w:hAnsi="Times New Roman"/>
          <w:b/>
          <w:bCs/>
        </w:rPr>
        <w:t>skupine</w:t>
      </w:r>
      <w:proofErr w:type="spellEnd"/>
      <w:r w:rsidRPr="004C755E">
        <w:rPr>
          <w:rFonts w:ascii="Times New Roman" w:hAnsi="Times New Roman"/>
          <w:b/>
          <w:bCs/>
        </w:rPr>
        <w:t xml:space="preserve"> 34</w:t>
      </w:r>
      <w:r w:rsidRPr="004C755E">
        <w:rPr>
          <w:rFonts w:ascii="Times New Roman" w:hAnsi="Times New Roman"/>
          <w:bCs/>
        </w:rPr>
        <w:t>)</w:t>
      </w:r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koji</w:t>
      </w:r>
      <w:proofErr w:type="spellEnd"/>
      <w:r w:rsidRPr="00F3414C">
        <w:rPr>
          <w:rFonts w:ascii="Times New Roman" w:hAnsi="Times New Roman"/>
          <w:bCs/>
        </w:rPr>
        <w:t xml:space="preserve"> se </w:t>
      </w:r>
      <w:proofErr w:type="spellStart"/>
      <w:r w:rsidRPr="00F3414C">
        <w:rPr>
          <w:rFonts w:ascii="Times New Roman" w:hAnsi="Times New Roman"/>
          <w:bCs/>
        </w:rPr>
        <w:t>odnose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na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usluge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platnog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prometa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te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ostale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financijske</w:t>
      </w:r>
      <w:proofErr w:type="spellEnd"/>
      <w:r w:rsidRPr="00F3414C">
        <w:rPr>
          <w:rFonts w:ascii="Times New Roman" w:hAnsi="Times New Roman"/>
          <w:bCs/>
        </w:rPr>
        <w:t xml:space="preserve"> </w:t>
      </w:r>
      <w:proofErr w:type="spellStart"/>
      <w:r w:rsidRPr="00F3414C">
        <w:rPr>
          <w:rFonts w:ascii="Times New Roman" w:hAnsi="Times New Roman"/>
          <w:bCs/>
        </w:rPr>
        <w:t>rashode</w:t>
      </w:r>
      <w:proofErr w:type="spellEnd"/>
      <w:r w:rsidRPr="00F3414C">
        <w:rPr>
          <w:rFonts w:ascii="Times New Roman" w:hAnsi="Times New Roman"/>
          <w:bCs/>
        </w:rPr>
        <w:t xml:space="preserve">. </w:t>
      </w:r>
    </w:p>
    <w:p w:rsidR="00095D2F" w:rsidRPr="00F3414C" w:rsidRDefault="00095D2F" w:rsidP="00095D2F">
      <w:pPr>
        <w:pStyle w:val="ListParagraph"/>
        <w:rPr>
          <w:rFonts w:ascii="Times New Roman" w:hAnsi="Times New Roman"/>
        </w:rPr>
      </w:pPr>
    </w:p>
    <w:p w:rsidR="00095D2F" w:rsidRPr="00F3414C" w:rsidRDefault="00095D2F" w:rsidP="00095D2F">
      <w:pPr>
        <w:pStyle w:val="ListParagraph"/>
        <w:rPr>
          <w:rFonts w:ascii="Times New Roman" w:hAnsi="Times New Roman"/>
        </w:rPr>
      </w:pPr>
    </w:p>
    <w:p w:rsidR="00095D2F" w:rsidRPr="00F3414C" w:rsidRDefault="00095D2F" w:rsidP="00095D2F">
      <w:pPr>
        <w:jc w:val="both"/>
        <w:rPr>
          <w:rFonts w:ascii="Times New Roman" w:hAnsi="Times New Roman" w:cs="Times New Roman"/>
          <w:bCs/>
        </w:rPr>
      </w:pPr>
      <w:r w:rsidRPr="00F3414C">
        <w:rPr>
          <w:rFonts w:ascii="Times New Roman" w:hAnsi="Times New Roman" w:cs="Times New Roman"/>
          <w:bCs/>
        </w:rPr>
        <w:t>Iz državnog proračuna financiraju se rashodi za bruto plaće uvećane za propisani doprinos na plaće</w:t>
      </w:r>
      <w:r w:rsidRPr="00F3414C">
        <w:rPr>
          <w:rFonts w:ascii="Times New Roman" w:hAnsi="Times New Roman" w:cs="Times New Roman"/>
        </w:rPr>
        <w:t xml:space="preserve"> u iznosu od </w:t>
      </w:r>
      <w:r w:rsidR="00F04FAF">
        <w:rPr>
          <w:rFonts w:ascii="Times New Roman" w:hAnsi="Times New Roman" w:cs="Times New Roman"/>
        </w:rPr>
        <w:t>549.328,28</w:t>
      </w:r>
      <w:r w:rsidR="00F04FAF">
        <w:rPr>
          <w:rFonts w:ascii="Times New Roman" w:hAnsi="Times New Roman" w:cs="Times New Roman"/>
          <w:bCs/>
        </w:rPr>
        <w:t xml:space="preserve"> eura</w:t>
      </w:r>
      <w:r w:rsidRPr="00F3414C">
        <w:rPr>
          <w:rFonts w:ascii="Times New Roman" w:hAnsi="Times New Roman" w:cs="Times New Roman"/>
          <w:bCs/>
        </w:rPr>
        <w:t xml:space="preserve"> ostali rashodi za zaposlene utvrđeni u kolektivnom ugovoru kao što su jubilarne nagrade, otpremnine, pomoći za duže bolovanje i slučaja smrti, dar djeci povodom Sv. Nikole, re</w:t>
      </w:r>
      <w:r w:rsidR="00F04FAF">
        <w:rPr>
          <w:rFonts w:ascii="Times New Roman" w:hAnsi="Times New Roman" w:cs="Times New Roman"/>
          <w:bCs/>
        </w:rPr>
        <w:t>gres i božićnica koji se za 2023</w:t>
      </w:r>
      <w:r w:rsidRPr="00F3414C">
        <w:rPr>
          <w:rFonts w:ascii="Times New Roman" w:hAnsi="Times New Roman" w:cs="Times New Roman"/>
          <w:bCs/>
        </w:rPr>
        <w:t>.g. planiraju u visini od</w:t>
      </w:r>
      <w:r w:rsidRPr="00F3414C">
        <w:rPr>
          <w:rFonts w:ascii="Times New Roman" w:hAnsi="Times New Roman" w:cs="Times New Roman"/>
        </w:rPr>
        <w:t xml:space="preserve"> </w:t>
      </w:r>
      <w:r w:rsidR="00F04FAF">
        <w:rPr>
          <w:rFonts w:ascii="Times New Roman" w:hAnsi="Times New Roman" w:cs="Times New Roman"/>
        </w:rPr>
        <w:t>28.840,67</w:t>
      </w:r>
      <w:r w:rsidRPr="00F3414C">
        <w:rPr>
          <w:rFonts w:ascii="Times New Roman" w:hAnsi="Times New Roman" w:cs="Times New Roman"/>
        </w:rPr>
        <w:t xml:space="preserve"> kn</w:t>
      </w:r>
      <w:r w:rsidRPr="00F3414C">
        <w:rPr>
          <w:rFonts w:ascii="Times New Roman" w:hAnsi="Times New Roman" w:cs="Times New Roman"/>
          <w:bCs/>
        </w:rPr>
        <w:t xml:space="preserve">. Osim navedenih rashoda za zaposlene iz državnog proračuna financiraju se i naknade po ugovoru o djelu vanjskog suradnika – islamskog vjeroučitelja </w:t>
      </w:r>
      <w:r w:rsidR="00B3293C" w:rsidRPr="00F3414C">
        <w:rPr>
          <w:rFonts w:ascii="Times New Roman" w:hAnsi="Times New Roman" w:cs="Times New Roman"/>
          <w:bCs/>
        </w:rPr>
        <w:t xml:space="preserve">koje se planiraju u iznosu od </w:t>
      </w:r>
      <w:r w:rsidR="00F04FAF">
        <w:rPr>
          <w:rFonts w:ascii="Times New Roman" w:hAnsi="Times New Roman" w:cs="Times New Roman"/>
          <w:bCs/>
        </w:rPr>
        <w:t>606,69 eura</w:t>
      </w:r>
      <w:r w:rsidR="00B3293C" w:rsidRPr="00F3414C">
        <w:rPr>
          <w:rFonts w:ascii="Times New Roman" w:hAnsi="Times New Roman" w:cs="Times New Roman"/>
          <w:bCs/>
        </w:rPr>
        <w:t xml:space="preserve"> .</w:t>
      </w:r>
    </w:p>
    <w:p w:rsidR="00B3293C" w:rsidRPr="00F3414C" w:rsidRDefault="00B3293C" w:rsidP="00095D2F">
      <w:pPr>
        <w:jc w:val="both"/>
        <w:rPr>
          <w:rFonts w:ascii="Times New Roman" w:hAnsi="Times New Roman" w:cs="Times New Roman"/>
          <w:bCs/>
        </w:rPr>
      </w:pPr>
    </w:p>
    <w:p w:rsidR="00ED7CA1" w:rsidRPr="00F3414C" w:rsidRDefault="00ED7CA1" w:rsidP="00095D2F">
      <w:pPr>
        <w:jc w:val="both"/>
        <w:rPr>
          <w:rFonts w:ascii="Times New Roman" w:hAnsi="Times New Roman" w:cs="Times New Roman"/>
          <w:bCs/>
        </w:rPr>
      </w:pPr>
    </w:p>
    <w:p w:rsidR="00B3293C" w:rsidRPr="004C755E" w:rsidRDefault="00B3293C" w:rsidP="004C755E">
      <w:pPr>
        <w:pStyle w:val="ListParagraph"/>
        <w:jc w:val="both"/>
        <w:rPr>
          <w:rFonts w:ascii="Times New Roman" w:hAnsi="Times New Roman"/>
        </w:rPr>
      </w:pPr>
      <w:proofErr w:type="spellStart"/>
      <w:r w:rsidRPr="004C755E">
        <w:rPr>
          <w:rFonts w:ascii="Times New Roman" w:hAnsi="Times New Roman"/>
        </w:rPr>
        <w:t>Kapitalni</w:t>
      </w:r>
      <w:proofErr w:type="spellEnd"/>
      <w:r w:rsidRPr="004C755E">
        <w:rPr>
          <w:rFonts w:ascii="Times New Roman" w:hAnsi="Times New Roman"/>
        </w:rPr>
        <w:t xml:space="preserve"> </w:t>
      </w:r>
      <w:proofErr w:type="spellStart"/>
      <w:r w:rsidRPr="004C755E">
        <w:rPr>
          <w:rFonts w:ascii="Times New Roman" w:hAnsi="Times New Roman"/>
        </w:rPr>
        <w:t>projekt</w:t>
      </w:r>
      <w:proofErr w:type="spellEnd"/>
      <w:r w:rsidRPr="004C755E">
        <w:rPr>
          <w:rFonts w:ascii="Times New Roman" w:hAnsi="Times New Roman"/>
        </w:rPr>
        <w:t xml:space="preserve">: </w:t>
      </w:r>
      <w:proofErr w:type="spellStart"/>
      <w:r w:rsidRPr="004C755E">
        <w:rPr>
          <w:rFonts w:ascii="Times New Roman" w:hAnsi="Times New Roman"/>
        </w:rPr>
        <w:t>Opremanje</w:t>
      </w:r>
      <w:proofErr w:type="spellEnd"/>
      <w:r w:rsidRPr="004C755E">
        <w:rPr>
          <w:rFonts w:ascii="Times New Roman" w:hAnsi="Times New Roman"/>
        </w:rPr>
        <w:t xml:space="preserve"> </w:t>
      </w:r>
      <w:proofErr w:type="spellStart"/>
      <w:r w:rsidRPr="004C755E">
        <w:rPr>
          <w:rFonts w:ascii="Times New Roman" w:hAnsi="Times New Roman"/>
        </w:rPr>
        <w:t>škole</w:t>
      </w:r>
      <w:proofErr w:type="spellEnd"/>
    </w:p>
    <w:p w:rsidR="00160DB5" w:rsidRPr="00F3414C" w:rsidRDefault="00B3293C" w:rsidP="00F3414C">
      <w:pPr>
        <w:jc w:val="both"/>
        <w:rPr>
          <w:rFonts w:ascii="Times New Roman" w:hAnsi="Times New Roman" w:cs="Times New Roman"/>
          <w:bCs/>
        </w:rPr>
      </w:pPr>
      <w:r w:rsidRPr="00F3414C">
        <w:rPr>
          <w:rFonts w:ascii="Times New Roman" w:hAnsi="Times New Roman" w:cs="Times New Roman"/>
        </w:rPr>
        <w:t xml:space="preserve"> </w:t>
      </w:r>
      <w:r w:rsidRPr="00F3414C">
        <w:rPr>
          <w:rFonts w:ascii="Times New Roman" w:hAnsi="Times New Roman" w:cs="Times New Roman"/>
          <w:bCs/>
        </w:rPr>
        <w:t>Iz dijela vlastitih (iznajmljivanje stana u vlasništvu Škole,  duplikata svjedodžbi   u svrhu  poboljšanje materija</w:t>
      </w:r>
      <w:r w:rsidR="00DD609A">
        <w:rPr>
          <w:rFonts w:ascii="Times New Roman" w:hAnsi="Times New Roman" w:cs="Times New Roman"/>
          <w:bCs/>
        </w:rPr>
        <w:t>lne osnove rada, planira za 2023</w:t>
      </w:r>
      <w:r w:rsidRPr="00F3414C">
        <w:rPr>
          <w:rFonts w:ascii="Times New Roman" w:hAnsi="Times New Roman" w:cs="Times New Roman"/>
          <w:bCs/>
        </w:rPr>
        <w:t>.g.nabavku nove dugotrajne nefinancijske imovine -  opreme (račun</w:t>
      </w:r>
      <w:r w:rsidR="00DD609A">
        <w:rPr>
          <w:rFonts w:ascii="Times New Roman" w:hAnsi="Times New Roman" w:cs="Times New Roman"/>
          <w:bCs/>
        </w:rPr>
        <w:t>i skupine 42) u iznosu od 929,06 eura.</w:t>
      </w:r>
    </w:p>
    <w:p w:rsidR="00C24040" w:rsidRDefault="00C24040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040" w:rsidRDefault="00C24040" w:rsidP="00C240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040" w:rsidRPr="00F3414C" w:rsidRDefault="00C24040" w:rsidP="00C24040">
      <w:pPr>
        <w:spacing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RAZLOG ODSTUPANJA OD PROŠLOGODINJIH PROJEKCIJA:</w:t>
      </w:r>
    </w:p>
    <w:p w:rsidR="00B3293C" w:rsidRPr="00F3414C" w:rsidRDefault="00B3293C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3293C" w:rsidRPr="00F3414C" w:rsidRDefault="00B3293C" w:rsidP="00B3293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F3414C">
        <w:rPr>
          <w:rFonts w:ascii="Times New Roman" w:eastAsia="Times New Roman" w:hAnsi="Times New Roman" w:cs="Times New Roman"/>
          <w:lang w:eastAsia="hr-HR"/>
        </w:rPr>
        <w:t>P</w:t>
      </w:r>
      <w:r w:rsidR="00C84174">
        <w:rPr>
          <w:rFonts w:ascii="Times New Roman" w:eastAsia="Times New Roman" w:hAnsi="Times New Roman" w:cs="Times New Roman"/>
          <w:lang w:eastAsia="hr-HR"/>
        </w:rPr>
        <w:t>rošlogodišnja projekcija za 2022</w:t>
      </w:r>
      <w:r w:rsidRPr="00F3414C">
        <w:rPr>
          <w:rFonts w:ascii="Times New Roman" w:eastAsia="Times New Roman" w:hAnsi="Times New Roman" w:cs="Times New Roman"/>
          <w:lang w:eastAsia="hr-HR"/>
        </w:rPr>
        <w:t>. godinu iznosila je</w:t>
      </w:r>
      <w:r w:rsidR="00F04FA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A3984">
        <w:rPr>
          <w:rFonts w:ascii="Times New Roman" w:eastAsia="Times New Roman" w:hAnsi="Times New Roman" w:cs="Times New Roman"/>
          <w:lang w:eastAsia="hr-HR"/>
        </w:rPr>
        <w:t>613.185,43eura</w:t>
      </w:r>
      <w:r w:rsidR="00F04FAF">
        <w:rPr>
          <w:rFonts w:ascii="Times New Roman" w:eastAsia="Times New Roman" w:hAnsi="Times New Roman" w:cs="Times New Roman"/>
          <w:lang w:eastAsia="hr-HR"/>
        </w:rPr>
        <w:t xml:space="preserve"> (</w:t>
      </w:r>
      <w:r w:rsidR="00F04FAF" w:rsidRPr="00F3414C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4FAF">
        <w:rPr>
          <w:rFonts w:ascii="Times New Roman" w:eastAsia="Times New Roman" w:hAnsi="Times New Roman" w:cs="Times New Roman"/>
          <w:lang w:eastAsia="hr-HR"/>
        </w:rPr>
        <w:t>4.620.045</w:t>
      </w:r>
      <w:r w:rsidR="00F04FAF" w:rsidRPr="00F3414C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F04FAF">
        <w:rPr>
          <w:rFonts w:ascii="Times New Roman" w:eastAsia="Times New Roman" w:hAnsi="Times New Roman" w:cs="Times New Roman"/>
          <w:lang w:eastAsia="hr-HR"/>
        </w:rPr>
        <w:t xml:space="preserve"> ) </w:t>
      </w:r>
      <w:r w:rsidRPr="00F3414C">
        <w:rPr>
          <w:rFonts w:ascii="Times New Roman" w:eastAsia="Times New Roman" w:hAnsi="Times New Roman" w:cs="Times New Roman"/>
          <w:lang w:eastAsia="hr-HR"/>
        </w:rPr>
        <w:t xml:space="preserve"> a ovogodišnjim se planom utvrđuje u iznosu od </w:t>
      </w:r>
      <w:r w:rsidR="00BA3984">
        <w:rPr>
          <w:rFonts w:ascii="Times New Roman" w:eastAsia="Times New Roman" w:hAnsi="Times New Roman" w:cs="Times New Roman"/>
          <w:lang w:eastAsia="hr-HR"/>
        </w:rPr>
        <w:t>639.993,27 eura</w:t>
      </w:r>
      <w:r w:rsidRPr="00F3414C">
        <w:rPr>
          <w:rFonts w:ascii="Times New Roman" w:eastAsia="Times New Roman" w:hAnsi="Times New Roman" w:cs="Times New Roman"/>
          <w:lang w:eastAsia="hr-HR"/>
        </w:rPr>
        <w:t xml:space="preserve"> te tako utvrđeni iznos predsta</w:t>
      </w:r>
      <w:r w:rsidR="00BA3984">
        <w:rPr>
          <w:rFonts w:ascii="Times New Roman" w:eastAsia="Times New Roman" w:hAnsi="Times New Roman" w:cs="Times New Roman"/>
          <w:lang w:eastAsia="hr-HR"/>
        </w:rPr>
        <w:t>vlja samo malo povećanju od 4.37</w:t>
      </w:r>
      <w:r w:rsidRPr="00F3414C">
        <w:rPr>
          <w:rFonts w:ascii="Times New Roman" w:eastAsia="Times New Roman" w:hAnsi="Times New Roman" w:cs="Times New Roman"/>
          <w:lang w:eastAsia="hr-HR"/>
        </w:rPr>
        <w:t>% u odnosu na prošlogodišnje projekcije. Navedeno odstupanje u odnosu na prošlogodišnju projekciju odnosi se na poziciju rashoda za zap</w:t>
      </w:r>
      <w:r w:rsidR="00BA3984">
        <w:rPr>
          <w:rFonts w:ascii="Times New Roman" w:eastAsia="Times New Roman" w:hAnsi="Times New Roman" w:cs="Times New Roman"/>
          <w:lang w:eastAsia="hr-HR"/>
        </w:rPr>
        <w:t>oslene (</w:t>
      </w:r>
      <w:r w:rsidRPr="00F3414C">
        <w:rPr>
          <w:rFonts w:ascii="Times New Roman" w:eastAsia="Times New Roman" w:hAnsi="Times New Roman" w:cs="Times New Roman"/>
          <w:lang w:eastAsia="hr-HR"/>
        </w:rPr>
        <w:t>najavljeno povećanje osnovice za obračun plaća)</w:t>
      </w:r>
      <w:r w:rsidR="00C84174">
        <w:rPr>
          <w:rFonts w:ascii="Times New Roman" w:eastAsia="Times New Roman" w:hAnsi="Times New Roman" w:cs="Times New Roman"/>
          <w:lang w:eastAsia="hr-HR"/>
        </w:rPr>
        <w:t xml:space="preserve"> i povećani ostali rashodi za zaposlene, </w:t>
      </w:r>
      <w:r w:rsidRPr="00F3414C">
        <w:rPr>
          <w:rFonts w:ascii="Times New Roman" w:eastAsia="Times New Roman" w:hAnsi="Times New Roman" w:cs="Times New Roman"/>
          <w:lang w:eastAsia="hr-HR"/>
        </w:rPr>
        <w:t xml:space="preserve"> dok je financiranje materijalnih  i financijskih rashoda minimalnog financijskog standarda decentraliziranih funkcija ostalo na razini prošlogodišnje projekcije. </w:t>
      </w:r>
    </w:p>
    <w:p w:rsidR="00C24040" w:rsidRDefault="00C24040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BA3984" w:rsidRPr="00F3414C" w:rsidRDefault="00BA3984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C24040" w:rsidRPr="00F3414C" w:rsidRDefault="00C24040" w:rsidP="00C24040">
      <w:pPr>
        <w:spacing w:line="240" w:lineRule="auto"/>
        <w:rPr>
          <w:rFonts w:ascii="Times New Roman" w:hAnsi="Times New Roman" w:cs="Times New Roman"/>
          <w:b/>
        </w:rPr>
      </w:pPr>
    </w:p>
    <w:p w:rsidR="00C24040" w:rsidRPr="00F3414C" w:rsidRDefault="00C24040" w:rsidP="00C24040">
      <w:pPr>
        <w:spacing w:line="240" w:lineRule="auto"/>
        <w:rPr>
          <w:rFonts w:ascii="Times New Roman" w:hAnsi="Times New Roman" w:cs="Times New Roman"/>
          <w:b/>
        </w:rPr>
      </w:pPr>
      <w:r w:rsidRPr="00F3414C">
        <w:rPr>
          <w:rFonts w:ascii="Times New Roman" w:hAnsi="Times New Roman" w:cs="Times New Roman"/>
          <w:b/>
        </w:rPr>
        <w:t>POKAZATELJI USPJEŠNOSTI:</w:t>
      </w:r>
    </w:p>
    <w:p w:rsidR="00341D35" w:rsidRDefault="00341D35" w:rsidP="00C240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1971"/>
        <w:gridCol w:w="1276"/>
        <w:gridCol w:w="1417"/>
        <w:gridCol w:w="1276"/>
        <w:gridCol w:w="1276"/>
        <w:gridCol w:w="1275"/>
      </w:tblGrid>
      <w:tr w:rsidR="00E84B4E" w:rsidRPr="001F7AE4" w:rsidTr="00616F34">
        <w:trPr>
          <w:trHeight w:val="915"/>
        </w:trPr>
        <w:tc>
          <w:tcPr>
            <w:tcW w:w="1256" w:type="dxa"/>
            <w:vAlign w:val="center"/>
          </w:tcPr>
          <w:p w:rsidR="00E84B4E" w:rsidRPr="00F3414C" w:rsidRDefault="00E84B4E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:rsidR="00E84B4E" w:rsidRPr="00F3414C" w:rsidRDefault="00E84B4E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Pokazatelj uspješnosti</w:t>
            </w:r>
          </w:p>
        </w:tc>
        <w:tc>
          <w:tcPr>
            <w:tcW w:w="1971" w:type="dxa"/>
            <w:vAlign w:val="center"/>
          </w:tcPr>
          <w:p w:rsidR="00E84B4E" w:rsidRPr="00F3414C" w:rsidRDefault="00E84B4E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Definicija</w:t>
            </w:r>
          </w:p>
        </w:tc>
        <w:tc>
          <w:tcPr>
            <w:tcW w:w="1276" w:type="dxa"/>
            <w:vAlign w:val="center"/>
          </w:tcPr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Jedinica</w:t>
            </w:r>
          </w:p>
        </w:tc>
        <w:tc>
          <w:tcPr>
            <w:tcW w:w="1417" w:type="dxa"/>
            <w:vAlign w:val="center"/>
          </w:tcPr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Polazna</w:t>
            </w:r>
          </w:p>
          <w:p w:rsidR="00E84B4E" w:rsidRPr="00F3414C" w:rsidRDefault="00E84B4E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  <w:t>vrijednost</w:t>
            </w:r>
          </w:p>
        </w:tc>
        <w:tc>
          <w:tcPr>
            <w:tcW w:w="1276" w:type="dxa"/>
            <w:vAlign w:val="center"/>
          </w:tcPr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E84B4E" w:rsidRPr="00F3414C" w:rsidRDefault="00275B58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2023</w:t>
            </w:r>
            <w:r w:rsidR="00E84B4E"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vAlign w:val="center"/>
          </w:tcPr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E84B4E" w:rsidRPr="00F3414C" w:rsidRDefault="00275B58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2024</w:t>
            </w:r>
            <w:r w:rsidR="00E84B4E"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vAlign w:val="center"/>
          </w:tcPr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Ciljana</w:t>
            </w:r>
          </w:p>
          <w:p w:rsidR="00E84B4E" w:rsidRPr="00F3414C" w:rsidRDefault="00E84B4E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vrijednost</w:t>
            </w:r>
          </w:p>
          <w:p w:rsidR="00E84B4E" w:rsidRPr="00F3414C" w:rsidRDefault="00275B58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2025</w:t>
            </w:r>
            <w:r w:rsidR="00E84B4E" w:rsidRPr="00F341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</w:p>
        </w:tc>
      </w:tr>
      <w:tr w:rsidR="00E84B4E" w:rsidRPr="001F7AE4" w:rsidTr="00F3414C">
        <w:trPr>
          <w:trHeight w:val="2261"/>
        </w:trPr>
        <w:tc>
          <w:tcPr>
            <w:tcW w:w="1256" w:type="dxa"/>
          </w:tcPr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učenika u programima poticanja dodatnog odgojno-obrazovnog stvaralaštva</w:t>
            </w:r>
          </w:p>
        </w:tc>
        <w:tc>
          <w:tcPr>
            <w:tcW w:w="1971" w:type="dxa"/>
          </w:tcPr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Sufinanciranjem programa uključiti učenike u izvannastavne kreativne programe</w:t>
            </w:r>
          </w:p>
        </w:tc>
        <w:tc>
          <w:tcPr>
            <w:tcW w:w="1276" w:type="dxa"/>
            <w:vAlign w:val="center"/>
          </w:tcPr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</w:t>
            </w: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učenika</w:t>
            </w: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:rsidR="00E84B4E" w:rsidRPr="009A69A7" w:rsidRDefault="00275B58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276" w:type="dxa"/>
          </w:tcPr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616F34" w:rsidRPr="009A69A7" w:rsidRDefault="00275B58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39</w:t>
            </w: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275B58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39</w:t>
            </w: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275B58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39</w:t>
            </w:r>
          </w:p>
          <w:p w:rsidR="00E84B4E" w:rsidRPr="009A69A7" w:rsidRDefault="00E84B4E" w:rsidP="00616F34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B4E" w:rsidRPr="001F7AE4" w:rsidTr="005E1F7F">
        <w:trPr>
          <w:trHeight w:val="1500"/>
        </w:trPr>
        <w:tc>
          <w:tcPr>
            <w:tcW w:w="1256" w:type="dxa"/>
          </w:tcPr>
          <w:p w:rsidR="00E84B4E" w:rsidRPr="009A69A7" w:rsidRDefault="00E84B4E" w:rsidP="00616F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pomoćnika u nastavi</w:t>
            </w:r>
          </w:p>
        </w:tc>
        <w:tc>
          <w:tcPr>
            <w:tcW w:w="1971" w:type="dxa"/>
          </w:tcPr>
          <w:p w:rsidR="00E84B4E" w:rsidRPr="009A69A7" w:rsidRDefault="00E84B4E" w:rsidP="00616F3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Povoćenjem broja pomoćnika u nastavi olakšati školovanje učenika s teškoćama</w:t>
            </w:r>
          </w:p>
        </w:tc>
        <w:tc>
          <w:tcPr>
            <w:tcW w:w="1276" w:type="dxa"/>
          </w:tcPr>
          <w:p w:rsidR="00616F34" w:rsidRPr="009A69A7" w:rsidRDefault="00616F34" w:rsidP="00616F3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</w:t>
            </w:r>
          </w:p>
          <w:p w:rsidR="00E84B4E" w:rsidRPr="009A69A7" w:rsidRDefault="00616F34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polaznika</w:t>
            </w: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616F34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616F34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616F34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616F34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B4E" w:rsidRPr="001F7AE4" w:rsidTr="00CA673A">
        <w:trPr>
          <w:trHeight w:val="1242"/>
        </w:trPr>
        <w:tc>
          <w:tcPr>
            <w:tcW w:w="1256" w:type="dxa"/>
          </w:tcPr>
          <w:p w:rsidR="00E84B4E" w:rsidRPr="009A69A7" w:rsidRDefault="00E84B4E" w:rsidP="00616F3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Ostvarenje plana rashoda kojima se osiguravaju osnovni uvjeti obavljna djelatnositi u svrhu ostvarenja nastavnih planova i programa</w:t>
            </w:r>
          </w:p>
        </w:tc>
        <w:tc>
          <w:tcPr>
            <w:tcW w:w="1971" w:type="dxa"/>
          </w:tcPr>
          <w:p w:rsidR="00E84B4E" w:rsidRPr="009A69A7" w:rsidRDefault="00E84B4E" w:rsidP="00616F3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Racinalnom preraspodjelom raspoloživih sredstava te prioritetnim financiranjem materijalnih i financijskih rashoda kojima se omogućuje nesmetano ovijanje nastavnog procesa osigurati ost</w:t>
            </w:r>
            <w:r w:rsid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varenje postavljenih ciljeva ust</w:t>
            </w:r>
            <w:r w:rsidR="005E1F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anove</w:t>
            </w:r>
          </w:p>
        </w:tc>
        <w:tc>
          <w:tcPr>
            <w:tcW w:w="1276" w:type="dxa"/>
          </w:tcPr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F3414C" w:rsidP="00F3414C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%</w:t>
            </w: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F3414C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F3414C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100</w:t>
            </w:r>
          </w:p>
          <w:p w:rsidR="00F3414C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100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100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F3414C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A69A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100</w:t>
            </w: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:rsidR="00E84B4E" w:rsidRPr="009A69A7" w:rsidRDefault="00E84B4E" w:rsidP="00616F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E84B4E" w:rsidRDefault="00E84B4E" w:rsidP="00C240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341D35" w:rsidRDefault="00341D35" w:rsidP="00C240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ED7CA1" w:rsidRPr="00242271" w:rsidRDefault="00ED7CA1" w:rsidP="00ED7CA1">
      <w:pPr>
        <w:spacing w:line="240" w:lineRule="auto"/>
        <w:rPr>
          <w:rFonts w:ascii="Times New Roman" w:hAnsi="Times New Roman" w:cs="Times New Roman"/>
          <w:u w:val="single"/>
        </w:rPr>
      </w:pPr>
    </w:p>
    <w:p w:rsidR="00ED7CA1" w:rsidRDefault="00ED7CA1" w:rsidP="00ED7CA1">
      <w:pPr>
        <w:spacing w:line="240" w:lineRule="auto"/>
        <w:rPr>
          <w:rFonts w:ascii="Times New Roman" w:hAnsi="Times New Roman" w:cs="Times New Roman"/>
        </w:rPr>
      </w:pPr>
    </w:p>
    <w:p w:rsidR="006A1F85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6A1F85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6A1F85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6A1F85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6A1F85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6A1F85" w:rsidRPr="00242271" w:rsidRDefault="006A1F85" w:rsidP="00ED7CA1">
      <w:pPr>
        <w:spacing w:line="240" w:lineRule="auto"/>
        <w:rPr>
          <w:rFonts w:ascii="Times New Roman" w:hAnsi="Times New Roman" w:cs="Times New Roman"/>
        </w:rPr>
      </w:pPr>
    </w:p>
    <w:p w:rsidR="00ED7CA1" w:rsidRPr="00242271" w:rsidRDefault="00ED7CA1" w:rsidP="00ED7C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2271">
        <w:rPr>
          <w:rFonts w:ascii="Times New Roman" w:hAnsi="Times New Roman" w:cs="Times New Roman"/>
          <w:b/>
        </w:rPr>
        <w:t>NAČIN I SREDSTVA ZA REALIZACIJU PROGRAMA:</w:t>
      </w:r>
    </w:p>
    <w:p w:rsidR="00ED7CA1" w:rsidRPr="00242271" w:rsidRDefault="00ED7CA1" w:rsidP="00ED7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D7CA1" w:rsidRPr="00242271" w:rsidRDefault="00ED7CA1" w:rsidP="00ED7C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757"/>
        <w:gridCol w:w="1701"/>
        <w:gridCol w:w="1843"/>
        <w:gridCol w:w="1842"/>
      </w:tblGrid>
      <w:tr w:rsidR="00ED7CA1" w:rsidRPr="00242271" w:rsidTr="0081591C">
        <w:trPr>
          <w:trHeight w:val="242"/>
        </w:trPr>
        <w:tc>
          <w:tcPr>
            <w:tcW w:w="604" w:type="dxa"/>
          </w:tcPr>
          <w:p w:rsidR="00ED7CA1" w:rsidRPr="00242271" w:rsidRDefault="00ED7CA1" w:rsidP="00C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R.b.</w:t>
            </w:r>
          </w:p>
        </w:tc>
        <w:tc>
          <w:tcPr>
            <w:tcW w:w="3757" w:type="dxa"/>
          </w:tcPr>
          <w:p w:rsidR="00ED7CA1" w:rsidRPr="00242271" w:rsidRDefault="00ED7CA1" w:rsidP="00C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aktivnosti/projekta</w:t>
            </w:r>
          </w:p>
        </w:tc>
        <w:tc>
          <w:tcPr>
            <w:tcW w:w="1701" w:type="dxa"/>
          </w:tcPr>
          <w:p w:rsidR="00ED7CA1" w:rsidRPr="00242271" w:rsidRDefault="00ED7CA1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2022.</w:t>
            </w:r>
          </w:p>
        </w:tc>
        <w:tc>
          <w:tcPr>
            <w:tcW w:w="1843" w:type="dxa"/>
          </w:tcPr>
          <w:p w:rsidR="00ED7CA1" w:rsidRPr="00242271" w:rsidRDefault="00ED7CA1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2023.</w:t>
            </w:r>
          </w:p>
        </w:tc>
        <w:tc>
          <w:tcPr>
            <w:tcW w:w="1842" w:type="dxa"/>
          </w:tcPr>
          <w:p w:rsidR="00ED7CA1" w:rsidRPr="00242271" w:rsidRDefault="00ED7CA1" w:rsidP="00CA673A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2024.</w:t>
            </w:r>
          </w:p>
        </w:tc>
      </w:tr>
      <w:tr w:rsidR="00ED7CA1" w:rsidRPr="00242271" w:rsidTr="0081591C">
        <w:trPr>
          <w:trHeight w:val="242"/>
        </w:trPr>
        <w:tc>
          <w:tcPr>
            <w:tcW w:w="604" w:type="dxa"/>
          </w:tcPr>
          <w:p w:rsidR="00ED7CA1" w:rsidRPr="00242271" w:rsidRDefault="00ED7CA1" w:rsidP="00C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3757" w:type="dxa"/>
          </w:tcPr>
          <w:p w:rsidR="00ED7CA1" w:rsidRPr="00242271" w:rsidRDefault="00ED7CA1" w:rsidP="00C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242271">
              <w:rPr>
                <w:rFonts w:ascii="Times New Roman" w:eastAsia="Times New Roman" w:hAnsi="Times New Roman" w:cs="Times New Roman"/>
                <w:lang w:eastAsia="hr-HR"/>
              </w:rPr>
              <w:t>Natjecanja i smotre u znanju, vještinama i sposobnostima</w:t>
            </w:r>
          </w:p>
        </w:tc>
        <w:tc>
          <w:tcPr>
            <w:tcW w:w="1701" w:type="dxa"/>
          </w:tcPr>
          <w:p w:rsidR="00ED7CA1" w:rsidRPr="00242271" w:rsidRDefault="00F27366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843" w:type="dxa"/>
          </w:tcPr>
          <w:p w:rsidR="00ED7CA1" w:rsidRPr="00242271" w:rsidRDefault="00275B58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4</w:t>
            </w:r>
          </w:p>
        </w:tc>
        <w:tc>
          <w:tcPr>
            <w:tcW w:w="1842" w:type="dxa"/>
          </w:tcPr>
          <w:p w:rsidR="00ED7CA1" w:rsidRPr="00242271" w:rsidRDefault="00275B58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4</w:t>
            </w:r>
          </w:p>
        </w:tc>
      </w:tr>
      <w:tr w:rsidR="00ED7CA1" w:rsidRPr="00242271" w:rsidTr="0081591C">
        <w:trPr>
          <w:trHeight w:val="226"/>
        </w:trPr>
        <w:tc>
          <w:tcPr>
            <w:tcW w:w="604" w:type="dxa"/>
          </w:tcPr>
          <w:p w:rsidR="00ED7CA1" w:rsidRPr="00242271" w:rsidRDefault="00ED7CA1" w:rsidP="00CA6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757" w:type="dxa"/>
          </w:tcPr>
          <w:p w:rsidR="00ED7CA1" w:rsidRPr="00242271" w:rsidRDefault="00ED7CA1" w:rsidP="00CA673A">
            <w:pPr>
              <w:pStyle w:val="ListParagraph"/>
              <w:spacing w:after="0" w:line="240" w:lineRule="auto"/>
              <w:ind w:left="780"/>
              <w:jc w:val="both"/>
              <w:rPr>
                <w:rFonts w:ascii="Times New Roman" w:eastAsia="Times New Roman" w:hAnsi="Times New Roman"/>
                <w:i/>
                <w:lang w:eastAsia="hr-HR"/>
              </w:rPr>
            </w:pPr>
            <w:proofErr w:type="spellStart"/>
            <w:r w:rsidRPr="00242271">
              <w:rPr>
                <w:rFonts w:ascii="Times New Roman" w:eastAsia="Times New Roman" w:hAnsi="Times New Roman"/>
                <w:b/>
                <w:bCs/>
                <w:lang w:eastAsia="hr-HR"/>
              </w:rPr>
              <w:t>Ukupno</w:t>
            </w:r>
            <w:proofErr w:type="spellEnd"/>
            <w:r w:rsidRPr="002422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program:</w:t>
            </w:r>
          </w:p>
        </w:tc>
        <w:tc>
          <w:tcPr>
            <w:tcW w:w="1701" w:type="dxa"/>
          </w:tcPr>
          <w:p w:rsidR="00ED7CA1" w:rsidRPr="00242271" w:rsidRDefault="00F27366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1</w:t>
            </w:r>
          </w:p>
        </w:tc>
        <w:tc>
          <w:tcPr>
            <w:tcW w:w="1843" w:type="dxa"/>
          </w:tcPr>
          <w:p w:rsidR="00ED7CA1" w:rsidRPr="00242271" w:rsidRDefault="00F27366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1</w:t>
            </w:r>
          </w:p>
        </w:tc>
        <w:tc>
          <w:tcPr>
            <w:tcW w:w="1842" w:type="dxa"/>
          </w:tcPr>
          <w:p w:rsidR="00ED7CA1" w:rsidRPr="00242271" w:rsidRDefault="00F27366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1</w:t>
            </w:r>
          </w:p>
          <w:p w:rsidR="00ED7CA1" w:rsidRPr="00242271" w:rsidRDefault="00ED7CA1" w:rsidP="00CA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</w:tbl>
    <w:p w:rsidR="0081591C" w:rsidRDefault="0081591C" w:rsidP="0081591C">
      <w:pPr>
        <w:ind w:right="76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81591C" w:rsidRPr="00E977FD" w:rsidRDefault="0081591C" w:rsidP="0081591C">
      <w:pPr>
        <w:ind w:right="76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Ravnatelj</w:t>
      </w:r>
      <w:r w:rsidRPr="00E977FD">
        <w:rPr>
          <w:rFonts w:ascii="Times New Roman" w:hAnsi="Times New Roman" w:cs="Times New Roman"/>
          <w:bCs/>
          <w:sz w:val="24"/>
          <w:szCs w:val="24"/>
        </w:rPr>
        <w:t>:</w:t>
      </w:r>
    </w:p>
    <w:p w:rsidR="0081591C" w:rsidRPr="00E977FD" w:rsidRDefault="0081591C" w:rsidP="0081591C">
      <w:pPr>
        <w:ind w:right="761"/>
        <w:rPr>
          <w:rFonts w:ascii="Times New Roman" w:hAnsi="Times New Roman" w:cs="Times New Roman"/>
          <w:bCs/>
          <w:sz w:val="24"/>
          <w:szCs w:val="24"/>
        </w:rPr>
      </w:pPr>
    </w:p>
    <w:p w:rsidR="0081591C" w:rsidRPr="00E977FD" w:rsidRDefault="0081591C" w:rsidP="0081591C">
      <w:pPr>
        <w:ind w:left="284" w:right="761"/>
        <w:rPr>
          <w:rFonts w:ascii="Times New Roman" w:hAnsi="Times New Roman" w:cs="Times New Roman"/>
          <w:bCs/>
          <w:sz w:val="24"/>
          <w:szCs w:val="24"/>
        </w:rPr>
      </w:pPr>
      <w:r w:rsidRPr="00E977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Pr="00E977FD">
        <w:rPr>
          <w:rFonts w:ascii="Times New Roman" w:hAnsi="Times New Roman" w:cs="Times New Roman"/>
          <w:bCs/>
          <w:sz w:val="24"/>
          <w:szCs w:val="24"/>
        </w:rPr>
        <w:tab/>
      </w:r>
      <w:r w:rsidRPr="00E977FD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Damir Milišić</w:t>
      </w:r>
      <w:r w:rsidRPr="00E977FD">
        <w:rPr>
          <w:rFonts w:ascii="Times New Roman" w:hAnsi="Times New Roman" w:cs="Times New Roman"/>
          <w:bCs/>
          <w:sz w:val="24"/>
          <w:szCs w:val="24"/>
        </w:rPr>
        <w:t>, prof.</w:t>
      </w:r>
    </w:p>
    <w:p w:rsidR="00C24040" w:rsidRDefault="00C24040" w:rsidP="00C240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24040" w:rsidRDefault="00C24040" w:rsidP="00C2404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24040" w:rsidRDefault="00C24040" w:rsidP="00C24040"/>
    <w:sectPr w:rsidR="00C24040" w:rsidSect="003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D5F"/>
    <w:multiLevelType w:val="hybridMultilevel"/>
    <w:tmpl w:val="410A686A"/>
    <w:lvl w:ilvl="0" w:tplc="7AEAE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5353D2"/>
    <w:multiLevelType w:val="hybridMultilevel"/>
    <w:tmpl w:val="B0C0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77729"/>
    <w:multiLevelType w:val="hybridMultilevel"/>
    <w:tmpl w:val="D91486B0"/>
    <w:lvl w:ilvl="0" w:tplc="252EACC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040"/>
    <w:rsid w:val="00095D2F"/>
    <w:rsid w:val="00160DB5"/>
    <w:rsid w:val="00160F4C"/>
    <w:rsid w:val="00170269"/>
    <w:rsid w:val="001A5860"/>
    <w:rsid w:val="001A6ABE"/>
    <w:rsid w:val="00204852"/>
    <w:rsid w:val="00241211"/>
    <w:rsid w:val="00242271"/>
    <w:rsid w:val="00250CD3"/>
    <w:rsid w:val="00274509"/>
    <w:rsid w:val="00275B58"/>
    <w:rsid w:val="002E23DC"/>
    <w:rsid w:val="00310E4B"/>
    <w:rsid w:val="00336042"/>
    <w:rsid w:val="00341D35"/>
    <w:rsid w:val="003E585D"/>
    <w:rsid w:val="004A13EE"/>
    <w:rsid w:val="004C755E"/>
    <w:rsid w:val="005E1F7F"/>
    <w:rsid w:val="00616F34"/>
    <w:rsid w:val="00626B72"/>
    <w:rsid w:val="00644BCE"/>
    <w:rsid w:val="006A1F85"/>
    <w:rsid w:val="006E556C"/>
    <w:rsid w:val="00714B95"/>
    <w:rsid w:val="00734A23"/>
    <w:rsid w:val="007C5940"/>
    <w:rsid w:val="007D4332"/>
    <w:rsid w:val="0081591C"/>
    <w:rsid w:val="00885802"/>
    <w:rsid w:val="00887B22"/>
    <w:rsid w:val="00897FF5"/>
    <w:rsid w:val="009133F5"/>
    <w:rsid w:val="00921E0D"/>
    <w:rsid w:val="00983ABE"/>
    <w:rsid w:val="009A69A7"/>
    <w:rsid w:val="009C3821"/>
    <w:rsid w:val="00A5687A"/>
    <w:rsid w:val="00AC5F3D"/>
    <w:rsid w:val="00B3293C"/>
    <w:rsid w:val="00BA3984"/>
    <w:rsid w:val="00C24040"/>
    <w:rsid w:val="00C31AA0"/>
    <w:rsid w:val="00C64BB5"/>
    <w:rsid w:val="00C84174"/>
    <w:rsid w:val="00D14929"/>
    <w:rsid w:val="00D30504"/>
    <w:rsid w:val="00D60450"/>
    <w:rsid w:val="00D673CB"/>
    <w:rsid w:val="00D73E24"/>
    <w:rsid w:val="00DD609A"/>
    <w:rsid w:val="00E56995"/>
    <w:rsid w:val="00E6352C"/>
    <w:rsid w:val="00E84B4E"/>
    <w:rsid w:val="00ED7CA1"/>
    <w:rsid w:val="00F04FAF"/>
    <w:rsid w:val="00F27366"/>
    <w:rsid w:val="00F3414C"/>
    <w:rsid w:val="00F6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4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2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C240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04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p1">
    <w:name w:val="p1"/>
    <w:basedOn w:val="Normal"/>
    <w:rsid w:val="0091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9133F5"/>
  </w:style>
  <w:style w:type="paragraph" w:styleId="NormalWeb">
    <w:name w:val="Normal (Web)"/>
    <w:basedOn w:val="Normal"/>
    <w:uiPriority w:val="99"/>
    <w:semiHidden/>
    <w:unhideWhenUsed/>
    <w:rsid w:val="0064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Dolores</cp:lastModifiedBy>
  <cp:revision>2</cp:revision>
  <cp:lastPrinted>2022-10-20T13:56:00Z</cp:lastPrinted>
  <dcterms:created xsi:type="dcterms:W3CDTF">2023-02-03T08:36:00Z</dcterms:created>
  <dcterms:modified xsi:type="dcterms:W3CDTF">2023-02-03T08:36:00Z</dcterms:modified>
</cp:coreProperties>
</file>